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04" w:rsidRPr="00E21604" w:rsidRDefault="00E21604" w:rsidP="00E216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1604" w:rsidRPr="00E21604" w:rsidRDefault="00E21604" w:rsidP="00E2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1604" w:rsidRPr="00E21604" w:rsidRDefault="00E21604" w:rsidP="00E216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E21604" w:rsidRPr="00E21604" w:rsidRDefault="00E21604" w:rsidP="00E216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Большезадоевская</w:t>
      </w:r>
      <w:proofErr w:type="spellEnd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 </w:t>
      </w:r>
    </w:p>
    <w:p w:rsidR="00E21604" w:rsidRPr="00E21604" w:rsidRDefault="00E21604" w:rsidP="00E216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E21604" w:rsidRP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21604" w:rsidRPr="00E21604" w:rsidTr="00972F06">
        <w:tc>
          <w:tcPr>
            <w:tcW w:w="4928" w:type="dxa"/>
            <w:shd w:val="clear" w:color="auto" w:fill="auto"/>
          </w:tcPr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«Рассмотрено» 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Руководитель ШМО 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учителей начальных классов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Хоролова</w:t>
            </w:r>
            <w:proofErr w:type="spellEnd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А.М.____________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Протокол №1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от  «_____» _________2021г.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                             </w:t>
            </w:r>
          </w:p>
        </w:tc>
        <w:tc>
          <w:tcPr>
            <w:tcW w:w="4929" w:type="dxa"/>
            <w:shd w:val="clear" w:color="auto" w:fill="auto"/>
          </w:tcPr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«Согласовано» 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Заместитель директора по УВР                                                                                                     Магомедова Б.Н._____________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от «___» __________2021г.                      </w:t>
            </w:r>
          </w:p>
        </w:tc>
        <w:tc>
          <w:tcPr>
            <w:tcW w:w="4929" w:type="dxa"/>
            <w:shd w:val="clear" w:color="auto" w:fill="auto"/>
          </w:tcPr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«Утверждаю»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Директор школы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Абдулгамидов</w:t>
            </w:r>
            <w:proofErr w:type="spellEnd"/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 xml:space="preserve"> М.М.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21604" w:rsidRPr="00E21604" w:rsidRDefault="00E21604" w:rsidP="00E2160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  <w:r w:rsidRPr="00E2160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  <w:t>от «____»____________2021г.</w:t>
            </w:r>
          </w:p>
        </w:tc>
      </w:tr>
    </w:tbl>
    <w:p w:rsid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E21604" w:rsidRP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E21604" w:rsidRPr="00E21604" w:rsidRDefault="00E21604" w:rsidP="00E21604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Рабочая программа</w:t>
      </w:r>
    </w:p>
    <w:p w:rsidR="00E21604" w:rsidRPr="00E21604" w:rsidRDefault="00E21604" w:rsidP="00E21604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по окружающему миру</w:t>
      </w:r>
    </w:p>
    <w:p w:rsidR="00E21604" w:rsidRPr="00E21604" w:rsidRDefault="00E21604" w:rsidP="00E21604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 xml:space="preserve"> 2 класс</w:t>
      </w:r>
    </w:p>
    <w:p w:rsidR="00E21604" w:rsidRPr="00E21604" w:rsidRDefault="00E21604" w:rsidP="00E21604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  <w:t>(АООП НОО с ЗПР вариант 7.1)</w:t>
      </w:r>
    </w:p>
    <w:p w:rsidR="00E21604" w:rsidRPr="00E21604" w:rsidRDefault="00E21604" w:rsidP="00E21604">
      <w:pPr>
        <w:tabs>
          <w:tab w:val="left" w:pos="243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28"/>
        </w:rPr>
      </w:pPr>
    </w:p>
    <w:p w:rsid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21604" w:rsidRP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E21604" w:rsidRPr="00E21604" w:rsidRDefault="00E21604" w:rsidP="00E21604">
      <w:pPr>
        <w:tabs>
          <w:tab w:val="left" w:pos="2430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Количество часов -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34 ч., в неделю -1</w:t>
      </w: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ча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с</w:t>
      </w: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E21604" w:rsidRPr="00E21604" w:rsidRDefault="00E21604" w:rsidP="00E21604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Составитель: </w:t>
      </w:r>
    </w:p>
    <w:p w:rsidR="00E21604" w:rsidRPr="00E21604" w:rsidRDefault="00E21604" w:rsidP="00E21604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учитель начальных классов</w:t>
      </w:r>
    </w:p>
    <w:p w:rsidR="00E21604" w:rsidRPr="00E21604" w:rsidRDefault="00E21604" w:rsidP="00E21604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proofErr w:type="spellStart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Хоролова</w:t>
      </w:r>
      <w:proofErr w:type="spellEnd"/>
      <w:r w:rsidRPr="00E2160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А.М.                                                                                                             </w:t>
      </w:r>
    </w:p>
    <w:p w:rsidR="00E21604" w:rsidRP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21604" w:rsidRPr="00E21604" w:rsidRDefault="00E21604" w:rsidP="00E2160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21604" w:rsidRPr="00E21604" w:rsidRDefault="00E21604" w:rsidP="00E2160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2160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2021-2022 учебный год</w:t>
      </w:r>
    </w:p>
    <w:p w:rsidR="003D4DF1" w:rsidRDefault="003D4DF1" w:rsidP="00E216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DF1" w:rsidRDefault="003D4DF1" w:rsidP="00E216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604" w:rsidRDefault="00E21604" w:rsidP="00E216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41F6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44"/>
          <w:color w:val="000000"/>
        </w:rPr>
      </w:pPr>
      <w:r>
        <w:rPr>
          <w:rStyle w:val="c56"/>
          <w:b/>
          <w:bCs/>
          <w:i/>
          <w:iCs/>
          <w:color w:val="000000"/>
        </w:rPr>
        <w:t> Адаптированная рабочая программа</w:t>
      </w:r>
      <w:r>
        <w:rPr>
          <w:rStyle w:val="c34"/>
          <w:color w:val="000000"/>
        </w:rPr>
        <w:t> по </w:t>
      </w:r>
      <w:r>
        <w:rPr>
          <w:rStyle w:val="c56"/>
          <w:b/>
          <w:bCs/>
          <w:i/>
          <w:iCs/>
          <w:color w:val="000000"/>
        </w:rPr>
        <w:t>окружающему миру</w:t>
      </w:r>
      <w:r>
        <w:rPr>
          <w:rStyle w:val="c34"/>
          <w:color w:val="000000"/>
        </w:rPr>
        <w:t> для учащегося 2 класса с ограниченными возможностями здоровья</w:t>
      </w:r>
      <w:r>
        <w:rPr>
          <w:rStyle w:val="c44"/>
          <w:color w:val="000000"/>
        </w:rPr>
        <w:t> (</w:t>
      </w:r>
      <w:r>
        <w:rPr>
          <w:rStyle w:val="c34"/>
          <w:color w:val="000000"/>
        </w:rPr>
        <w:t>ОВЗ), обучающего по программе </w:t>
      </w:r>
      <w:r>
        <w:rPr>
          <w:rStyle w:val="c44"/>
          <w:color w:val="000000"/>
        </w:rPr>
        <w:t xml:space="preserve">с задержкой психического развития (ЗПР) </w:t>
      </w:r>
      <w:r>
        <w:rPr>
          <w:rStyle w:val="c34"/>
          <w:color w:val="000000"/>
        </w:rPr>
        <w:t>(вариант 7.1)</w:t>
      </w:r>
      <w:r>
        <w:rPr>
          <w:rStyle w:val="c44"/>
          <w:color w:val="000000"/>
        </w:rPr>
        <w:t> разработана на основе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111"/>
          <w:color w:val="000000"/>
          <w:sz w:val="22"/>
          <w:szCs w:val="22"/>
        </w:rPr>
      </w:pPr>
      <w:r>
        <w:rPr>
          <w:rStyle w:val="c111"/>
          <w:color w:val="000000"/>
          <w:sz w:val="22"/>
          <w:szCs w:val="22"/>
        </w:rPr>
        <w:t xml:space="preserve"> - Федеральным государственным образовательным стандартом начального общего образования,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111"/>
          <w:color w:val="000000"/>
          <w:sz w:val="22"/>
          <w:szCs w:val="22"/>
        </w:rPr>
      </w:pPr>
      <w:r>
        <w:rPr>
          <w:rStyle w:val="c111"/>
          <w:color w:val="000000"/>
          <w:sz w:val="22"/>
          <w:szCs w:val="22"/>
        </w:rPr>
        <w:t xml:space="preserve"> - </w:t>
      </w:r>
      <w:r w:rsidRPr="00D9125B">
        <w:rPr>
          <w:color w:val="000000"/>
        </w:rPr>
        <w:t xml:space="preserve">Федеральный   закон   от 29.12.2012 N 273-ФЗ (ред. от 03.02.2014)  "Об образовании в Российской Федерации" п.6 часть 3 ст.28. </w:t>
      </w:r>
      <w:r w:rsidRPr="00D9125B">
        <w:rPr>
          <w:rFonts w:eastAsia="Arial Unicode MS"/>
          <w:color w:val="000000"/>
        </w:rPr>
        <w:t xml:space="preserve">Приказа </w:t>
      </w:r>
      <w:proofErr w:type="spellStart"/>
      <w:r w:rsidRPr="00D9125B">
        <w:rPr>
          <w:rFonts w:eastAsia="Arial Unicode MS"/>
          <w:color w:val="000000"/>
        </w:rPr>
        <w:t>Минобрнауки</w:t>
      </w:r>
      <w:proofErr w:type="spellEnd"/>
      <w:r w:rsidRPr="00D9125B">
        <w:rPr>
          <w:rFonts w:eastAsia="Arial Unicode MS"/>
          <w:color w:val="000000"/>
        </w:rPr>
        <w:t xml:space="preserve"> РФ от 06.10.2009 №373 «Об утверждении и введении в действие ФГОС НОО», (ред. Приказов </w:t>
      </w:r>
      <w:proofErr w:type="spellStart"/>
      <w:r w:rsidRPr="00D9125B">
        <w:rPr>
          <w:rFonts w:eastAsia="Arial Unicode MS"/>
          <w:color w:val="000000"/>
        </w:rPr>
        <w:t>Минобр</w:t>
      </w:r>
      <w:proofErr w:type="spellEnd"/>
      <w:r w:rsidRPr="00D9125B">
        <w:rPr>
          <w:rFonts w:eastAsia="Arial Unicode MS"/>
          <w:color w:val="000000"/>
        </w:rPr>
        <w:t xml:space="preserve"> науки России от 26.11.2010 № 124, от 22.09.2011 № 2357, </w:t>
      </w:r>
      <w:r w:rsidRPr="00D9125B">
        <w:rPr>
          <w:color w:val="000000"/>
        </w:rPr>
        <w:t>в ред. </w:t>
      </w:r>
      <w:hyperlink r:id="rId6" w:history="1">
        <w:r w:rsidRPr="00D9125B">
          <w:rPr>
            <w:u w:val="single"/>
          </w:rPr>
          <w:t>Приказа</w:t>
        </w:r>
      </w:hyperlink>
      <w:r w:rsidRPr="00D9125B">
        <w:rPr>
          <w:color w:val="000000"/>
        </w:rPr>
        <w:t> </w:t>
      </w:r>
      <w:proofErr w:type="spellStart"/>
      <w:r w:rsidRPr="00D9125B">
        <w:rPr>
          <w:color w:val="000000"/>
        </w:rPr>
        <w:t>Минпросвещения</w:t>
      </w:r>
      <w:proofErr w:type="spellEnd"/>
      <w:r w:rsidRPr="00D9125B">
        <w:rPr>
          <w:color w:val="000000"/>
        </w:rPr>
        <w:t xml:space="preserve"> России от 11.12.2020 N 712</w:t>
      </w:r>
      <w:r w:rsidRPr="00D9125B">
        <w:rPr>
          <w:rFonts w:eastAsia="Arial Unicode MS"/>
          <w:color w:val="000000"/>
        </w:rPr>
        <w:t>).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243"/>
          <w:rFonts w:ascii="Calibri" w:eastAsia="Arial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- Примерной программы по учебным предметам. Начальная школа. В 2 ч. Ч.1.- 5-е изд., </w:t>
      </w:r>
      <w:proofErr w:type="spellStart"/>
      <w:r>
        <w:rPr>
          <w:rStyle w:val="c44"/>
          <w:color w:val="000000"/>
        </w:rPr>
        <w:t>перераб</w:t>
      </w:r>
      <w:proofErr w:type="spellEnd"/>
      <w:r>
        <w:rPr>
          <w:rStyle w:val="c44"/>
          <w:color w:val="000000"/>
        </w:rPr>
        <w:t>. -  М.: Просвещение, 2015</w:t>
      </w:r>
      <w:r>
        <w:rPr>
          <w:rStyle w:val="c243"/>
          <w:rFonts w:ascii="Calibri" w:eastAsia="Arial" w:hAnsi="Calibri" w:cs="Calibri"/>
          <w:color w:val="000000"/>
          <w:sz w:val="22"/>
          <w:szCs w:val="22"/>
        </w:rPr>
        <w:t>, 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>
        <w:rPr>
          <w:rStyle w:val="c111"/>
          <w:color w:val="000000"/>
          <w:sz w:val="22"/>
          <w:szCs w:val="22"/>
        </w:rPr>
        <w:t>- Рабочей программы</w:t>
      </w:r>
      <w:r>
        <w:rPr>
          <w:rStyle w:val="c243"/>
          <w:rFonts w:ascii="Calibri" w:eastAsia="Arial" w:hAnsi="Calibri" w:cs="Calibri"/>
          <w:color w:val="000000"/>
          <w:sz w:val="22"/>
          <w:szCs w:val="22"/>
        </w:rPr>
        <w:t>. </w:t>
      </w:r>
      <w:r>
        <w:rPr>
          <w:rStyle w:val="c111"/>
          <w:color w:val="000000"/>
          <w:sz w:val="22"/>
          <w:szCs w:val="22"/>
        </w:rPr>
        <w:t>Окружающий мир. </w:t>
      </w:r>
      <w:r>
        <w:rPr>
          <w:rStyle w:val="c44"/>
          <w:color w:val="000000"/>
        </w:rPr>
        <w:t>Москва. «Просвещение» 2015, автор</w:t>
      </w:r>
      <w:r>
        <w:rPr>
          <w:rStyle w:val="c111"/>
          <w:color w:val="000000"/>
          <w:sz w:val="22"/>
          <w:szCs w:val="22"/>
        </w:rPr>
        <w:t> А. А. Плешако</w:t>
      </w:r>
      <w:proofErr w:type="gramStart"/>
      <w:r>
        <w:rPr>
          <w:rStyle w:val="c111"/>
          <w:color w:val="000000"/>
          <w:sz w:val="22"/>
          <w:szCs w:val="22"/>
        </w:rPr>
        <w:t>в-</w:t>
      </w:r>
      <w:proofErr w:type="gramEnd"/>
      <w:r>
        <w:rPr>
          <w:rStyle w:val="c111"/>
          <w:color w:val="000000"/>
          <w:sz w:val="22"/>
          <w:szCs w:val="22"/>
        </w:rPr>
        <w:t> УМК «Школа России»,</w:t>
      </w:r>
      <w:r>
        <w:rPr>
          <w:rStyle w:val="c9"/>
          <w:color w:val="000000"/>
        </w:rPr>
        <w:t> 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>
        <w:rPr>
          <w:rStyle w:val="c9"/>
          <w:color w:val="000000"/>
        </w:rPr>
        <w:t xml:space="preserve">- Примерной адаптированной основной общеобразовательной программы начального общего образования </w:t>
      </w:r>
      <w:proofErr w:type="gramStart"/>
      <w:r>
        <w:rPr>
          <w:rStyle w:val="c9"/>
          <w:color w:val="000000"/>
        </w:rPr>
        <w:t>обучающихся</w:t>
      </w:r>
      <w:proofErr w:type="gramEnd"/>
      <w:r>
        <w:rPr>
          <w:rStyle w:val="c9"/>
          <w:color w:val="000000"/>
        </w:rPr>
        <w:t xml:space="preserve"> с задержкой психического развития,  2015г.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610848">
        <w:rPr>
          <w:rFonts w:eastAsia="Arial Unicode MS"/>
          <w:color w:val="000000"/>
        </w:rPr>
        <w:t>Учебного плана МКОУ «</w:t>
      </w:r>
      <w:proofErr w:type="spellStart"/>
      <w:r w:rsidRPr="00610848">
        <w:rPr>
          <w:rFonts w:eastAsia="Arial Unicode MS"/>
          <w:color w:val="000000"/>
        </w:rPr>
        <w:t>Большезадоевская</w:t>
      </w:r>
      <w:proofErr w:type="spellEnd"/>
      <w:r w:rsidRPr="00610848">
        <w:rPr>
          <w:rFonts w:eastAsia="Arial Unicode MS"/>
          <w:color w:val="000000"/>
        </w:rPr>
        <w:t xml:space="preserve"> СОШ» на 2021-2022 учебный год.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    АООП НОО </w:t>
      </w:r>
      <w:proofErr w:type="gramStart"/>
      <w:r>
        <w:rPr>
          <w:rStyle w:val="c44"/>
          <w:color w:val="000000"/>
        </w:rPr>
        <w:t>обучающихся</w:t>
      </w:r>
      <w:proofErr w:type="gramEnd"/>
      <w:r>
        <w:rPr>
          <w:rStyle w:val="c44"/>
          <w:color w:val="000000"/>
        </w:rPr>
        <w:t xml:space="preserve"> с ЗПР реализуется через </w:t>
      </w:r>
      <w:r>
        <w:rPr>
          <w:rStyle w:val="c8"/>
          <w:rFonts w:eastAsia="Arial"/>
          <w:b/>
          <w:bCs/>
          <w:i/>
          <w:iCs/>
          <w:color w:val="000000"/>
        </w:rPr>
        <w:t>УМК «Школа России».</w:t>
      </w:r>
      <w:r>
        <w:rPr>
          <w:rStyle w:val="c9"/>
          <w:color w:val="000000"/>
        </w:rPr>
        <w:t> 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            Адаптированная рабочая </w:t>
      </w:r>
      <w:r>
        <w:rPr>
          <w:rStyle w:val="c34"/>
          <w:color w:val="000000"/>
        </w:rPr>
        <w:t>программа обучающихся с ОВЗ</w:t>
      </w:r>
      <w:r>
        <w:rPr>
          <w:rStyle w:val="c9"/>
          <w:color w:val="000000"/>
        </w:rPr>
        <w:t> 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           Определение варианта адаптированной </w:t>
      </w:r>
      <w:r>
        <w:rPr>
          <w:rStyle w:val="c34"/>
          <w:color w:val="000000"/>
        </w:rPr>
        <w:t>программы </w:t>
      </w:r>
      <w:r>
        <w:rPr>
          <w:rStyle w:val="c9"/>
          <w:color w:val="000000"/>
        </w:rPr>
        <w:t>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           </w:t>
      </w:r>
      <w:r>
        <w:rPr>
          <w:rStyle w:val="c56"/>
          <w:b/>
          <w:bCs/>
          <w:i/>
          <w:iCs/>
          <w:color w:val="000000"/>
        </w:rPr>
        <w:t>Цель реализации</w:t>
      </w:r>
      <w:r>
        <w:rPr>
          <w:rStyle w:val="c44"/>
          <w:color w:val="000000"/>
        </w:rPr>
        <w:t> адаптированной </w:t>
      </w:r>
      <w:r>
        <w:rPr>
          <w:rStyle w:val="c34"/>
          <w:color w:val="000000"/>
        </w:rPr>
        <w:t>программы </w:t>
      </w:r>
      <w:r>
        <w:rPr>
          <w:rStyle w:val="c44"/>
          <w:color w:val="000000"/>
        </w:rPr>
        <w:t>обучающихся с ЗПР -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A"/>
        </w:rPr>
        <w:t>          Достижение поставленной цели </w:t>
      </w:r>
      <w:r>
        <w:rPr>
          <w:rStyle w:val="c44"/>
          <w:color w:val="000000"/>
        </w:rPr>
        <w:t>при разработке и реализации </w:t>
      </w:r>
      <w:r>
        <w:rPr>
          <w:rStyle w:val="c44"/>
          <w:color w:val="00000A"/>
        </w:rPr>
        <w:t>адаптированной </w:t>
      </w:r>
      <w:r>
        <w:rPr>
          <w:rStyle w:val="c34"/>
          <w:color w:val="00000A"/>
        </w:rPr>
        <w:t>программы</w:t>
      </w:r>
      <w:r>
        <w:rPr>
          <w:rStyle w:val="c44"/>
          <w:color w:val="000000"/>
        </w:rPr>
        <w:t> </w:t>
      </w:r>
      <w:r>
        <w:rPr>
          <w:rStyle w:val="c44"/>
          <w:color w:val="00000A"/>
        </w:rPr>
        <w:t>обучающихся с ЗПР предусматривает решение следующих </w:t>
      </w:r>
      <w:r>
        <w:rPr>
          <w:rStyle w:val="c56"/>
          <w:b/>
          <w:bCs/>
          <w:i/>
          <w:iCs/>
          <w:color w:val="00000A"/>
        </w:rPr>
        <w:t>основных задач: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>
        <w:rPr>
          <w:rStyle w:val="c9"/>
          <w:color w:val="000000"/>
        </w:rPr>
        <w:t>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</w:t>
      </w:r>
      <w:r>
        <w:rPr>
          <w:rStyle w:val="c9"/>
          <w:color w:val="000000"/>
        </w:rPr>
        <w:t>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• со</w:t>
      </w:r>
      <w:r>
        <w:rPr>
          <w:rStyle w:val="c34"/>
          <w:color w:val="000000"/>
        </w:rPr>
        <w:t>здание благоприятных условий для удовлетворения особых образовательных потребностей обучающихся с ЗПР;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>
        <w:rPr>
          <w:rStyle w:val="c44"/>
          <w:color w:val="000000"/>
        </w:rPr>
        <w:t>• обеспечение доступности получения качественного начального общего образования</w:t>
      </w:r>
      <w:r>
        <w:rPr>
          <w:rStyle w:val="c9"/>
          <w:color w:val="000000"/>
        </w:rPr>
        <w:t>;</w:t>
      </w:r>
    </w:p>
    <w:p w:rsidR="003D4DF1" w:rsidRDefault="003D4DF1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</w:p>
    <w:p w:rsidR="003D4DF1" w:rsidRDefault="003D4DF1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>• обеспечение преемственности начального общего и основного общего образования</w:t>
      </w:r>
      <w:r>
        <w:rPr>
          <w:rStyle w:val="c9"/>
          <w:color w:val="000000"/>
        </w:rPr>
        <w:t>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• выявление и развитие возможностей и </w:t>
      </w:r>
      <w:proofErr w:type="gramStart"/>
      <w:r>
        <w:rPr>
          <w:rStyle w:val="c44"/>
          <w:color w:val="000000"/>
        </w:rPr>
        <w:t>способностей</w:t>
      </w:r>
      <w:proofErr w:type="gramEnd"/>
      <w:r>
        <w:rPr>
          <w:rStyle w:val="c44"/>
          <w:color w:val="000000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• использование в образовательном процессе современных образовательных технологий </w:t>
      </w:r>
      <w:proofErr w:type="spellStart"/>
      <w:r>
        <w:rPr>
          <w:rStyle w:val="c44"/>
          <w:color w:val="000000"/>
        </w:rPr>
        <w:t>деятельностного</w:t>
      </w:r>
      <w:proofErr w:type="spellEnd"/>
      <w:r>
        <w:rPr>
          <w:rStyle w:val="c44"/>
          <w:color w:val="000000"/>
        </w:rPr>
        <w:t xml:space="preserve"> типа</w:t>
      </w:r>
      <w:r>
        <w:rPr>
          <w:rStyle w:val="c9"/>
          <w:color w:val="000000"/>
        </w:rPr>
        <w:t>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• предоставление </w:t>
      </w:r>
      <w:proofErr w:type="gramStart"/>
      <w:r>
        <w:rPr>
          <w:rStyle w:val="c44"/>
          <w:color w:val="000000"/>
        </w:rPr>
        <w:t>обучающимся</w:t>
      </w:r>
      <w:proofErr w:type="gramEnd"/>
      <w:r>
        <w:rPr>
          <w:rStyle w:val="c44"/>
          <w:color w:val="000000"/>
        </w:rPr>
        <w:t xml:space="preserve"> возможности для эффективной самостоятельной работы.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6"/>
          <w:b/>
          <w:bCs/>
          <w:i/>
          <w:iCs/>
          <w:color w:val="000000"/>
        </w:rPr>
        <w:t xml:space="preserve">            В основу разработки и реализации адаптированной </w:t>
      </w:r>
      <w:proofErr w:type="gramStart"/>
      <w:r>
        <w:rPr>
          <w:rStyle w:val="c56"/>
          <w:b/>
          <w:bCs/>
          <w:i/>
          <w:iCs/>
          <w:color w:val="000000"/>
        </w:rPr>
        <w:t>программы</w:t>
      </w:r>
      <w:proofErr w:type="gramEnd"/>
      <w:r>
        <w:rPr>
          <w:rStyle w:val="c56"/>
          <w:b/>
          <w:bCs/>
          <w:i/>
          <w:iCs/>
          <w:color w:val="000000"/>
        </w:rPr>
        <w:t xml:space="preserve"> обучающихся с ЗПР заложены дифференцированный и </w:t>
      </w:r>
      <w:proofErr w:type="spellStart"/>
      <w:r>
        <w:rPr>
          <w:rStyle w:val="c56"/>
          <w:b/>
          <w:bCs/>
          <w:i/>
          <w:iCs/>
          <w:color w:val="000000"/>
        </w:rPr>
        <w:t>деятельностный</w:t>
      </w:r>
      <w:proofErr w:type="spellEnd"/>
      <w:r>
        <w:rPr>
          <w:rStyle w:val="c56"/>
          <w:b/>
          <w:bCs/>
          <w:i/>
          <w:iCs/>
          <w:color w:val="000000"/>
        </w:rPr>
        <w:t xml:space="preserve"> подходы</w:t>
      </w:r>
      <w:r>
        <w:rPr>
          <w:rStyle w:val="c44"/>
          <w:color w:val="000000"/>
        </w:rPr>
        <w:t>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i/>
          <w:iCs/>
          <w:color w:val="000000"/>
        </w:rPr>
        <w:t>           Дифференцированный подход</w:t>
      </w:r>
      <w:r>
        <w:rPr>
          <w:rStyle w:val="c9"/>
          <w:color w:val="000000"/>
        </w:rPr>
        <w:t xml:space="preserve"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Варианты адаптированной программы </w:t>
      </w:r>
      <w:proofErr w:type="gramStart"/>
      <w:r>
        <w:rPr>
          <w:rStyle w:val="c9"/>
          <w:color w:val="000000"/>
        </w:rPr>
        <w:t>обучающихся</w:t>
      </w:r>
      <w:proofErr w:type="gramEnd"/>
      <w:r>
        <w:rPr>
          <w:rStyle w:val="c9"/>
          <w:color w:val="000000"/>
        </w:rPr>
        <w:t xml:space="preserve"> с ЗПР создаются и реализуются в соответствии с дифференцированно сформулированными требованиями в ФГОС НОО обучающихся с ОВЗ к: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структуре адаптированной программы;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условиям реализации адаптированной программы;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результатам освоения адаптированной программы.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Применение дифференцированного подхода к созданию и реализации адаптированной программы обеспечивает разнообразие содержания, предоставляя </w:t>
      </w:r>
      <w:proofErr w:type="gramStart"/>
      <w:r>
        <w:rPr>
          <w:rStyle w:val="c44"/>
          <w:color w:val="000000"/>
        </w:rPr>
        <w:t>обучающимся</w:t>
      </w:r>
      <w:proofErr w:type="gramEnd"/>
      <w:r>
        <w:rPr>
          <w:rStyle w:val="c44"/>
          <w:color w:val="000000"/>
        </w:rPr>
        <w:t xml:space="preserve"> с ЗПР возможность реализовать индивидуальный потенциал развития.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6"/>
          <w:b/>
          <w:bCs/>
          <w:i/>
          <w:iCs/>
          <w:color w:val="000000"/>
        </w:rPr>
        <w:t>         </w:t>
      </w:r>
      <w:proofErr w:type="spellStart"/>
      <w:r>
        <w:rPr>
          <w:rStyle w:val="c56"/>
          <w:b/>
          <w:bCs/>
          <w:i/>
          <w:iCs/>
          <w:color w:val="000000"/>
        </w:rPr>
        <w:t>Деятельностный</w:t>
      </w:r>
      <w:proofErr w:type="spellEnd"/>
      <w:r>
        <w:rPr>
          <w:rStyle w:val="c56"/>
          <w:b/>
          <w:bCs/>
          <w:i/>
          <w:iCs/>
          <w:color w:val="000000"/>
        </w:rPr>
        <w:t xml:space="preserve"> подход</w:t>
      </w:r>
      <w:r>
        <w:rPr>
          <w:rStyle w:val="c9"/>
          <w:color w:val="000000"/>
        </w:rPr>
        <w:t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       </w:t>
      </w:r>
      <w:proofErr w:type="spellStart"/>
      <w:r>
        <w:rPr>
          <w:rStyle w:val="c9"/>
          <w:color w:val="000000"/>
        </w:rPr>
        <w:t>Деятельностный</w:t>
      </w:r>
      <w:proofErr w:type="spellEnd"/>
      <w:r>
        <w:rPr>
          <w:rStyle w:val="c9"/>
          <w:color w:val="000000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rStyle w:val="c9"/>
          <w:color w:val="000000"/>
        </w:rPr>
        <w:t>обучающихся</w:t>
      </w:r>
      <w:proofErr w:type="gramEnd"/>
      <w:r>
        <w:rPr>
          <w:rStyle w:val="c9"/>
          <w:color w:val="000000"/>
        </w:rPr>
        <w:t xml:space="preserve">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       Основным средством реализации </w:t>
      </w:r>
      <w:proofErr w:type="spellStart"/>
      <w:r>
        <w:rPr>
          <w:rStyle w:val="c9"/>
          <w:color w:val="000000"/>
        </w:rPr>
        <w:t>деятельностного</w:t>
      </w:r>
      <w:proofErr w:type="spellEnd"/>
      <w:r>
        <w:rPr>
          <w:rStyle w:val="c9"/>
          <w:color w:val="000000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rStyle w:val="c9"/>
          <w:color w:val="000000"/>
        </w:rPr>
        <w:t>обучающихся</w:t>
      </w:r>
      <w:proofErr w:type="gramEnd"/>
      <w:r>
        <w:rPr>
          <w:rStyle w:val="c9"/>
          <w:color w:val="000000"/>
        </w:rPr>
        <w:t>, обеспечивающий овладение ими содержанием образования.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       В контексте разработки адаптированной программы </w:t>
      </w:r>
      <w:proofErr w:type="gramStart"/>
      <w:r>
        <w:rPr>
          <w:rStyle w:val="c9"/>
          <w:color w:val="000000"/>
        </w:rPr>
        <w:t>обучающихся</w:t>
      </w:r>
      <w:proofErr w:type="gramEnd"/>
      <w:r>
        <w:rPr>
          <w:rStyle w:val="c9"/>
          <w:color w:val="000000"/>
        </w:rPr>
        <w:t xml:space="preserve"> с ЗПР реализация </w:t>
      </w:r>
      <w:proofErr w:type="spellStart"/>
      <w:r>
        <w:rPr>
          <w:rStyle w:val="c9"/>
          <w:color w:val="000000"/>
        </w:rPr>
        <w:t>деятельностного</w:t>
      </w:r>
      <w:proofErr w:type="spellEnd"/>
      <w:r>
        <w:rPr>
          <w:rStyle w:val="c9"/>
          <w:color w:val="000000"/>
        </w:rPr>
        <w:t xml:space="preserve"> подхода обеспечивает: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-придание результатам образования социально и личностно значимого характера;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-прочное усвоение </w:t>
      </w:r>
      <w:proofErr w:type="gramStart"/>
      <w:r>
        <w:rPr>
          <w:rStyle w:val="c9"/>
          <w:color w:val="000000"/>
        </w:rPr>
        <w:t>обучающимися</w:t>
      </w:r>
      <w:proofErr w:type="gramEnd"/>
      <w:r>
        <w:rPr>
          <w:rStyle w:val="c9"/>
          <w:color w:val="000000"/>
        </w:rPr>
        <w:t xml:space="preserve"> знаний и опыта разнообразной деятельности, и поведения, возможность их самостоятельного  продвижения в изучаемых образовательных областях;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>
        <w:rPr>
          <w:rStyle w:val="c9"/>
          <w:color w:val="000000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3D4DF1" w:rsidRDefault="003D4DF1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</w:p>
    <w:p w:rsidR="003D4DF1" w:rsidRDefault="003D4DF1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000000"/>
        </w:rPr>
        <w:t xml:space="preserve">            В основу формирования адаптированной программы </w:t>
      </w:r>
      <w:proofErr w:type="gramStart"/>
      <w:r>
        <w:rPr>
          <w:rStyle w:val="c44"/>
          <w:color w:val="000000"/>
        </w:rPr>
        <w:t>обучающихся</w:t>
      </w:r>
      <w:proofErr w:type="gramEnd"/>
      <w:r>
        <w:rPr>
          <w:rStyle w:val="c44"/>
          <w:color w:val="000000"/>
        </w:rPr>
        <w:t xml:space="preserve"> с ЗПР положены следующие </w:t>
      </w:r>
      <w:r>
        <w:rPr>
          <w:rStyle w:val="c8"/>
          <w:rFonts w:eastAsia="Arial"/>
          <w:b/>
          <w:bCs/>
          <w:i/>
          <w:iCs/>
          <w:color w:val="000000"/>
        </w:rPr>
        <w:t>принципы: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учета типологических и индивидуальных образовательных потребностей учащихся;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коррекционной направленности образовательного процесса;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развивающей направленности образовательного процесса, ориентирующий его на развитие личности учащегося и расширение его «зоны ближайшего развития» с учетом особых образовательных потребностей;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преемственности, предполагающий при проектировании адаптированной программы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целостности содержания образования.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 </w:t>
      </w:r>
    </w:p>
    <w:p w:rsid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E21604" w:rsidRPr="00E21604" w:rsidRDefault="00E21604" w:rsidP="00E21604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• принцип сотрудничества с семьей.</w:t>
      </w:r>
      <w:r>
        <w:rPr>
          <w:sz w:val="28"/>
          <w:szCs w:val="28"/>
        </w:rPr>
        <w:t xml:space="preserve">    </w:t>
      </w:r>
      <w:r w:rsidRPr="00934344">
        <w:rPr>
          <w:sz w:val="28"/>
          <w:szCs w:val="28"/>
        </w:rPr>
        <w:t xml:space="preserve">       </w:t>
      </w:r>
    </w:p>
    <w:p w:rsidR="00E21604" w:rsidRPr="00A13D84" w:rsidRDefault="00E21604" w:rsidP="00E21604">
      <w:pPr>
        <w:autoSpaceDE w:val="0"/>
        <w:autoSpaceDN w:val="0"/>
        <w:adjustRightInd w:val="0"/>
        <w:spacing w:before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 Обучение  на дому имеет  свою специфику. Программа по предмету «Окружающий мир» УМК «Школа России» с учетом новых стандартов рассчитана 68 часов (34 учебных недели),  в неделю 2 часа, а обучение на дому согласно индивидуальному учебному плану, только 1 час. Поэтому при отборе  учебного материала и проведении уроков следует учитывать индивидуальные  особенности учащегося. Такие как утомляемость, концентрация внимания, мотивация к обучению.  Содержание уроков должно способствовать всестороннему развитию способностей, активизации мыслительных процессов детей с ОВЗ. </w:t>
      </w:r>
    </w:p>
    <w:p w:rsidR="00E21604" w:rsidRPr="00A13D84" w:rsidRDefault="00E21604" w:rsidP="00E21604">
      <w:pPr>
        <w:pStyle w:val="a6"/>
        <w:ind w:left="0" w:firstLine="567"/>
        <w:jc w:val="both"/>
      </w:pPr>
      <w:r w:rsidRPr="00A13D84"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E21604" w:rsidRPr="00A13D84" w:rsidRDefault="00E21604" w:rsidP="00E21604">
      <w:pPr>
        <w:shd w:val="clear" w:color="auto" w:fill="FFFFFF"/>
        <w:tabs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            Данная программа аналогична рабочей программе общеобразовательных учреждений, но предусматривает обучение  на доступном уровне учащихся с ОВЗ.</w:t>
      </w:r>
    </w:p>
    <w:p w:rsidR="00E21604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1604">
        <w:rPr>
          <w:rFonts w:ascii="Times New Roman" w:hAnsi="Times New Roman" w:cs="Times New Roman"/>
          <w:b/>
          <w:i/>
          <w:sz w:val="24"/>
          <w:szCs w:val="24"/>
        </w:rPr>
        <w:t>Предмет: «Окружающий мир» 34 часа, в неделю 1 час. Обучение на дому.</w:t>
      </w:r>
    </w:p>
    <w:p w:rsidR="003D4DF1" w:rsidRPr="00E21604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1604" w:rsidRPr="001F63E3" w:rsidRDefault="00E21604" w:rsidP="00E21604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1604" w:rsidRPr="001F63E3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63E3">
        <w:rPr>
          <w:rFonts w:ascii="Times New Roman" w:hAnsi="Times New Roman" w:cs="Times New Roman"/>
          <w:b/>
          <w:color w:val="000000"/>
          <w:sz w:val="28"/>
          <w:szCs w:val="28"/>
        </w:rPr>
        <w:t>2. Планируемым результатам  освоения учебного предмета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1)  формирование основ российской гражданской идентичности, чув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ства гордости за свою Родину, российский народ и историю России, осознание своей этнической и национальной принадлежности; формиро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2)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формирование уважительного отношения к иному мнению, истории и культуре других народов;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овладение начальными навыками адаптации в динамично изменя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ющемся и развивающемся мире;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6)  развитие самостоятельности и личной ответственности за свои по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ступки, в том числе в информационной деятельности, на основе пред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ставлений о нравственных нормах, социальной справедливости и свободе;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7)  формирование эстетических потребностей, ценностей и чувств;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8)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9)  развитие навыков сотрудничества </w:t>
      </w: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ходить выходы из спорных ситуаций;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13D84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етапредметные</w:t>
      </w:r>
      <w:proofErr w:type="spellEnd"/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1)  овладение способностью принимать и сохранять цели и задачи учеб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ной деятельности, поиска средств её осуществления;</w:t>
      </w:r>
    </w:p>
    <w:p w:rsidR="00E2160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2)  освоение способов решения проблем творческого и поискового ха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рактера;</w:t>
      </w:r>
    </w:p>
    <w:p w:rsidR="003D4DF1" w:rsidRPr="00A13D84" w:rsidRDefault="003D4DF1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освоение начальных форм познавательной и личностной рефлексии;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6)   использование знаково-символических сре</w:t>
      </w: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A13D84">
        <w:rPr>
          <w:rFonts w:ascii="Times New Roman" w:hAnsi="Times New Roman" w:cs="Times New Roman"/>
          <w:color w:val="000000"/>
          <w:sz w:val="24"/>
          <w:szCs w:val="24"/>
        </w:rPr>
        <w:t>едставления ин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формации для создания моделей изучаемых объектов и процессов, схем решения учебных и практических задач;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7)  активное использование речевых средств и средств информацион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ных и коммуникационных технологий (ИКТ) для решения коммуника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тивных и познавательных задач;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8)  использование различных способов поиска (в справочных источ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никах и открытом учебном информационном пространстве сети Интер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9)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несения к известным понятиям;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10)   готовность слушать собеседника и вести диалог; готовность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11)  определение обшей цели и путей её достижения; умение догова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12)  овладение начальными сведениями о сущности и особенностях объектов, процессов и явлений действительности (природных, социаль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ных, культурных, технических и др.) в соответствии с содержанием учеб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ного предмета «Окружающий мир»;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13)  овладение базовыми предметными и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понятия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ми, отражающими существенные связи и отношения между объектами и процессами;</w:t>
      </w:r>
    </w:p>
    <w:p w:rsidR="00E2160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14)  умение работать в материальной и информационной среде началь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общего образования (в том числе с учебными моделями) в соответ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содержанием учебного предмета «Окружающий мир».</w:t>
      </w:r>
    </w:p>
    <w:p w:rsidR="003D4DF1" w:rsidRDefault="003D4DF1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4DF1" w:rsidRPr="00A13D84" w:rsidRDefault="003D4DF1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</w:t>
      </w: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метные результаты: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1)  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менной жизни;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3)  осознание целостности окружающего мира, освоение основ эколо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гической грамотности, элементарных правил нравственного поведения в мире природы и людей, норм </w:t>
      </w:r>
      <w:proofErr w:type="spell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родной и социальной среде;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4)  освоение доступных способов изучения природы и общества (на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21604" w:rsidRPr="00A13D84" w:rsidRDefault="00E21604" w:rsidP="00E2160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5)  развитие навыков устанавливать и выявлять причинно-следственные связи в окружающем мире.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         В процессе освоения предметного содержания окружающего мира у </w:t>
      </w:r>
      <w:proofErr w:type="spellStart"/>
      <w:r w:rsidRPr="00A13D84">
        <w:rPr>
          <w:rFonts w:ascii="Times New Roman" w:hAnsi="Times New Roman" w:cs="Times New Roman"/>
          <w:sz w:val="24"/>
          <w:szCs w:val="24"/>
        </w:rPr>
        <w:t>обучающегосяся</w:t>
      </w:r>
      <w:proofErr w:type="spellEnd"/>
      <w:r w:rsidRPr="00A13D84">
        <w:rPr>
          <w:rFonts w:ascii="Times New Roman" w:hAnsi="Times New Roman" w:cs="Times New Roman"/>
          <w:sz w:val="24"/>
          <w:szCs w:val="24"/>
        </w:rPr>
        <w:t xml:space="preserve">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наблюдать объекты окружающего мира;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работать с учебником, энциклопедиями;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работать с памятками, алгоритмами, схемами-опорами;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рассуждать, участвовать в беседе, дискуссии;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- уметь оценить себя, 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формировать коммуникативные умения;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развивать познавательные, интеллектуально-учебные умения;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- уметь пользоваться приобретенными знаниями в повседневной практической жизни.</w:t>
      </w:r>
    </w:p>
    <w:p w:rsidR="00E21604" w:rsidRPr="00A13D84" w:rsidRDefault="00E21604" w:rsidP="00E21604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К концу 2 класса учащийся</w:t>
      </w:r>
      <w:r w:rsidRPr="00A13D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должен знать:</w:t>
      </w:r>
    </w:p>
    <w:p w:rsidR="00E21604" w:rsidRPr="00A13D84" w:rsidRDefault="00E21604" w:rsidP="00E2160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неживая и живая природа; растения дикорастущие и культурные; деревья, кустарники, травы; животные дикие и домашние; насекомые, рыбы, птицы, звери; основные приз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наки времен года; некоторые охраняемые растения и живот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ные своей местности; правила поведения в природе; основ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ные сведения о своем городе (селе); домашний адрес; виды транспорта; наиболее распространенные профессии;</w:t>
      </w:r>
      <w:proofErr w:type="gramEnd"/>
    </w:p>
    <w:p w:rsidR="00E21604" w:rsidRPr="00A13D84" w:rsidRDefault="00E21604" w:rsidP="00E2160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строение тела человека; правила личной гигиены; прави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ла безопасного поведения на улице, в быту, на воде, при контактах с людьми;</w:t>
      </w:r>
    </w:p>
    <w:p w:rsidR="00E21604" w:rsidRPr="00A13D84" w:rsidRDefault="00E21604" w:rsidP="00E2160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имена и отчества родителей; основные формы привет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ствия, просьбы, благодарности, извинения, прощания; куль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тура поведения в общественных местах;</w:t>
      </w:r>
    </w:p>
    <w:p w:rsidR="00E21604" w:rsidRPr="00A13D84" w:rsidRDefault="00E21604" w:rsidP="00E2160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движения (в частности, касающейся пешеходов и пассажиров транспортных средств);</w:t>
      </w:r>
    </w:p>
    <w:p w:rsidR="00E21604" w:rsidRPr="00A13D84" w:rsidRDefault="00E21604" w:rsidP="00E2160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основные стороны горизонта; устройство и назначение компаса; основные формы земной поверхности: равнины и горы; основные виды естественных водоемов; части реки;</w:t>
      </w:r>
    </w:p>
    <w:p w:rsidR="00E21604" w:rsidRPr="00A13D84" w:rsidRDefault="00E21604" w:rsidP="00E21604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названия нашей страны и ее столицы, некоторых других городов России; названия нескольких стран мира; государ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ственные символы России.</w:t>
      </w:r>
    </w:p>
    <w:p w:rsidR="00E21604" w:rsidRPr="00A13D84" w:rsidRDefault="00E21604" w:rsidP="00E21604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A13D8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должен уметь: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различать объекты природы и предметы, созданные чело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веком, объекты неживой и живой природы; различать изу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ченные группы растений и животных; распознавать изученные растения, животных (по нескольку представителей каж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дой группы); вести наблюдения в природе под руководством учителя; выполнять правила поведения в природе;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изученные виды транспорта, вести наблюдения за жизнью города (села), трудом людей под руководством учителя, </w:t>
      </w:r>
      <w:r w:rsidRPr="00A13D84">
        <w:rPr>
          <w:rFonts w:ascii="Times New Roman" w:hAnsi="Times New Roman" w:cs="Times New Roman"/>
          <w:sz w:val="24"/>
          <w:szCs w:val="24"/>
        </w:rPr>
        <w:t xml:space="preserve">соблюдать правила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безопасности движения (в частности, касающейся пешеходов и пассажиров транспортных средств);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выполнять правила личной гигиены и безопасного пове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дения на улице и в быту;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использовать основные формы приветствия, просьбы и т. д. в отношениях с другими людьми; выполнять правила пове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общественных местах;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определять основные стороны горизонта с помощью компаса;</w:t>
      </w:r>
    </w:p>
    <w:p w:rsidR="00E21604" w:rsidRPr="00A13D84" w:rsidRDefault="00E21604" w:rsidP="00E21604">
      <w:pPr>
        <w:numPr>
          <w:ilvl w:val="0"/>
          <w:numId w:val="2"/>
        </w:numPr>
        <w:shd w:val="clear" w:color="auto" w:fill="FFFFFF"/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достопримечательностей родного края, Москвы, Санкт-Петербурга. </w:t>
      </w:r>
    </w:p>
    <w:p w:rsidR="00E21604" w:rsidRPr="00A13D84" w:rsidRDefault="00E21604" w:rsidP="00E21604">
      <w:pPr>
        <w:pStyle w:val="1"/>
        <w:shd w:val="clear" w:color="auto" w:fill="auto"/>
        <w:spacing w:line="240" w:lineRule="auto"/>
        <w:ind w:left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1604" w:rsidRPr="00A13D84" w:rsidRDefault="00E21604" w:rsidP="00E21604">
      <w:pPr>
        <w:pStyle w:val="1"/>
        <w:shd w:val="clear" w:color="auto" w:fill="auto"/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окружающего мира второклассник </w:t>
      </w:r>
      <w:r w:rsidRPr="00A13D84">
        <w:rPr>
          <w:rStyle w:val="a9"/>
          <w:rFonts w:ascii="Times New Roman" w:hAnsi="Times New Roman" w:cs="Times New Roman"/>
          <w:sz w:val="24"/>
          <w:szCs w:val="24"/>
        </w:rPr>
        <w:t>научится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77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распознавать неживую и живую природу;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 растения и животных своей мест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ности;</w:t>
      </w:r>
      <w:proofErr w:type="gramEnd"/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правилам поведения в природе;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свой адрес в мире и в своём населённом пункте;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5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виды транспорта; наиболее распространённые профессии;</w:t>
      </w:r>
    </w:p>
    <w:p w:rsidR="00E21604" w:rsidRPr="00A13D84" w:rsidRDefault="00E21604" w:rsidP="00E21604">
      <w:pPr>
        <w:pStyle w:val="1"/>
        <w:shd w:val="clear" w:color="auto" w:fill="auto"/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« распознавать и называть строение тела человека; правила личной гигиены; осо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бенности охраны здоровья в разные времена года; правила безопасного поведения на ули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це, в быту, на воде, при контактах с людьми;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7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7"/>
        </w:tabs>
        <w:spacing w:after="180"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E21604" w:rsidRPr="00A13D84" w:rsidRDefault="00E21604" w:rsidP="00E21604">
      <w:pPr>
        <w:pStyle w:val="20"/>
        <w:shd w:val="clear" w:color="auto" w:fill="auto"/>
        <w:spacing w:before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Style w:val="21"/>
          <w:rFonts w:ascii="Times New Roman" w:hAnsi="Times New Roman" w:cs="Times New Roman"/>
          <w:sz w:val="24"/>
          <w:szCs w:val="24"/>
        </w:rPr>
        <w:t xml:space="preserve">Второклассник 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t>получит возможность научиться:</w:t>
      </w:r>
    </w:p>
    <w:p w:rsidR="003D4DF1" w:rsidRPr="003D4DF1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</w:t>
      </w:r>
      <w:proofErr w:type="gramStart"/>
      <w:r w:rsidRPr="00A13D8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1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4DF1" w:rsidRPr="003D4DF1" w:rsidRDefault="003D4DF1" w:rsidP="003D4DF1">
      <w:pPr>
        <w:pStyle w:val="1"/>
        <w:shd w:val="clear" w:color="auto" w:fill="auto"/>
        <w:tabs>
          <w:tab w:val="left" w:pos="972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природе под руководством учителя; выполнять правила поведения в при</w:t>
      </w:r>
      <w:r w:rsidRPr="00A13D84">
        <w:rPr>
          <w:rFonts w:ascii="Times New Roman" w:hAnsi="Times New Roman" w:cs="Times New Roman"/>
          <w:color w:val="000000"/>
          <w:sz w:val="24"/>
          <w:szCs w:val="24"/>
        </w:rPr>
        <w:softHyphen/>
        <w:t>роде;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выполнять правила личной гигиены и безопасного поведения на улице и в быту;</w:t>
      </w:r>
    </w:p>
    <w:p w:rsidR="00E21604" w:rsidRPr="00A13D8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spacing w:line="240" w:lineRule="auto"/>
        <w:ind w:left="60" w:right="4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E21604" w:rsidRPr="00E21604" w:rsidRDefault="00E21604" w:rsidP="00E21604">
      <w:pPr>
        <w:pStyle w:val="1"/>
        <w:numPr>
          <w:ilvl w:val="0"/>
          <w:numId w:val="3"/>
        </w:numPr>
        <w:shd w:val="clear" w:color="auto" w:fill="auto"/>
        <w:tabs>
          <w:tab w:val="left" w:pos="960"/>
        </w:tabs>
        <w:spacing w:after="723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color w:val="000000"/>
          <w:sz w:val="24"/>
          <w:szCs w:val="24"/>
        </w:rPr>
        <w:t>определять основные стороны горизонта с помощью компаса.</w:t>
      </w:r>
    </w:p>
    <w:p w:rsidR="003D4DF1" w:rsidRDefault="00E21604" w:rsidP="003D4DF1">
      <w:pPr>
        <w:pStyle w:val="1"/>
        <w:shd w:val="clear" w:color="auto" w:fill="auto"/>
        <w:tabs>
          <w:tab w:val="left" w:pos="960"/>
        </w:tabs>
        <w:spacing w:after="723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604">
        <w:rPr>
          <w:rFonts w:ascii="Times New Roman" w:hAnsi="Times New Roman" w:cs="Times New Roman"/>
          <w:b/>
          <w:sz w:val="28"/>
          <w:szCs w:val="28"/>
        </w:rPr>
        <w:t>3. Содержание учебного предмета</w:t>
      </w:r>
    </w:p>
    <w:p w:rsidR="003D4DF1" w:rsidRDefault="00E21604" w:rsidP="003D4DF1">
      <w:pPr>
        <w:pStyle w:val="1"/>
        <w:shd w:val="clear" w:color="auto" w:fill="auto"/>
        <w:tabs>
          <w:tab w:val="left" w:pos="960"/>
        </w:tabs>
        <w:spacing w:after="723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Где мы живем (2 ч)</w:t>
      </w:r>
    </w:p>
    <w:p w:rsidR="003D4DF1" w:rsidRDefault="00E21604" w:rsidP="003D4DF1">
      <w:pPr>
        <w:pStyle w:val="1"/>
        <w:shd w:val="clear" w:color="auto" w:fill="auto"/>
        <w:tabs>
          <w:tab w:val="left" w:pos="960"/>
        </w:tabs>
        <w:spacing w:after="723" w:line="240" w:lineRule="auto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Где мы живем.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Флаг, герб, гимн России. 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  <w:r w:rsidR="003D4DF1">
        <w:rPr>
          <w:rFonts w:ascii="Times New Roman" w:hAnsi="Times New Roman" w:cs="Times New Roman"/>
          <w:sz w:val="24"/>
          <w:szCs w:val="24"/>
        </w:rPr>
        <w:t xml:space="preserve"> </w:t>
      </w:r>
      <w:r w:rsidRPr="00A13D84">
        <w:rPr>
          <w:rFonts w:ascii="Times New Roman" w:hAnsi="Times New Roman" w:cs="Times New Roman"/>
          <w:sz w:val="24"/>
          <w:szCs w:val="24"/>
        </w:rPr>
        <w:t>Экскурсия: Что нас окружает?</w:t>
      </w:r>
    </w:p>
    <w:p w:rsidR="00E21604" w:rsidRPr="003D4DF1" w:rsidRDefault="00E21604" w:rsidP="003D4DF1">
      <w:pPr>
        <w:pStyle w:val="1"/>
        <w:shd w:val="clear" w:color="auto" w:fill="auto"/>
        <w:tabs>
          <w:tab w:val="left" w:pos="960"/>
        </w:tabs>
        <w:spacing w:after="723" w:line="240" w:lineRule="auto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Природа (9 ч)</w:t>
      </w:r>
    </w:p>
    <w:p w:rsidR="003D4DF1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 xml:space="preserve">Отрицательное влияние людей на растения и животных (сбор букетов, обламывание ветвей, вырубка </w:t>
      </w:r>
      <w:proofErr w:type="gramEnd"/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 Экскурсии: Живая и неживая природа. Осенние изменения в природе.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Практические работы: 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Жизнь города и села (5 ч)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 Что такое экономика.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 Деньги. Первоначальные представления об отдельных производственных процессах. Промышленные предприятия своего города (изучается по усмотрению учителя). Строительство в городе (селе). Какой бывает транспорт: наземный, водный, воздушный, подземный; пассажирский, грузовой, специальный. Пассажирский транспорт города. Магазины города, села. Культура и образование в нашем крае: музеи, театры, школы, вузы и   т. д. (по выбору учителя). Профессии людей, занятых на производстве. Труд писателя, ученого, артиста, учителя, других деятелей культуры и образования (по усмотрению учителя). Сезонные изменения в природе: зимние явления. Экологические связи в зимнем лесу.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Экскурсии: Зимние изменения в природе. Знакомство с достопримечательностями родного города.</w:t>
      </w:r>
    </w:p>
    <w:p w:rsidR="00E21604" w:rsidRPr="00972F06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Здоровье и безопасность (4 ч)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на улицах и дорогах. Меры безопасности в домашних условиях (при обращении с бытовой техникой, острыми предметами и т. д.). Противопожарная безопасность. Правила безопасного поведения на воде. Правило экологической безопасности: не купаться в загрязненных водоемах.  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кататься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машине, открыть дверь в квартиру в отсутствие взрослых и т. д.</w:t>
      </w:r>
    </w:p>
    <w:p w:rsidR="00E2160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Практическая работа: Отработка правил перехода улицы.</w:t>
      </w:r>
    </w:p>
    <w:p w:rsidR="003D4DF1" w:rsidRPr="00A13D84" w:rsidRDefault="003D4DF1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Общение (3 ч)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 Школьные товарищи, друзья, совместные учеба, игры, от дых. Взаимоотношения мальчиков и девочек. 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 Практическая работа: Отработка основных правил этикета.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D84">
        <w:rPr>
          <w:rFonts w:ascii="Times New Roman" w:hAnsi="Times New Roman" w:cs="Times New Roman"/>
          <w:b/>
          <w:sz w:val="24"/>
          <w:szCs w:val="24"/>
        </w:rPr>
        <w:t>Путешествия (11 ч)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 xml:space="preserve">Горизонт. Линия горизонта. Основные стороны горизонта, их определение по компасу. Формы земной поверхности: равнины и горы, холмы, овраги. </w:t>
      </w:r>
      <w:proofErr w:type="gramStart"/>
      <w:r w:rsidRPr="00A13D84">
        <w:rPr>
          <w:rFonts w:ascii="Times New Roman" w:hAnsi="Times New Roman" w:cs="Times New Roman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  <w:r w:rsidRPr="00A13D84">
        <w:rPr>
          <w:rFonts w:ascii="Times New Roman" w:hAnsi="Times New Roman" w:cs="Times New Roman"/>
          <w:sz w:val="24"/>
          <w:szCs w:val="24"/>
        </w:rPr>
        <w:t xml:space="preserve"> Сезонные изменения в природе: весенние и летние явления. Бережное отношение к природе весной и летом. Изображение нашей страны на карте. Как читать карту. Москва – столица России. Московский Кремль и другие достопримечательности столицы. Знакомство с другими городами нашей страны (изучается по усмотрению учителя). Карта мира. Материки и океаны. Страны мира.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Экскурсия: Весенние изменения в природе.</w:t>
      </w:r>
    </w:p>
    <w:p w:rsidR="00E21604" w:rsidRPr="00A13D84" w:rsidRDefault="00E21604" w:rsidP="00E21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D84">
        <w:rPr>
          <w:rFonts w:ascii="Times New Roman" w:hAnsi="Times New Roman" w:cs="Times New Roman"/>
          <w:sz w:val="24"/>
          <w:szCs w:val="24"/>
        </w:rPr>
        <w:t>Практические работы: Определение сторон горизонта по компасу. Основные приемы чтения карты.</w:t>
      </w:r>
    </w:p>
    <w:p w:rsidR="00E21604" w:rsidRDefault="00E21604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F1" w:rsidRPr="00A13D84" w:rsidRDefault="003D4DF1" w:rsidP="00E216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604" w:rsidRDefault="00E21604" w:rsidP="00E21604">
      <w:pPr>
        <w:pStyle w:val="a6"/>
        <w:ind w:left="0" w:firstLine="567"/>
        <w:jc w:val="center"/>
        <w:rPr>
          <w:b/>
          <w:sz w:val="28"/>
          <w:szCs w:val="28"/>
        </w:rPr>
      </w:pPr>
      <w:r w:rsidRPr="001F63E3">
        <w:rPr>
          <w:b/>
          <w:sz w:val="28"/>
          <w:szCs w:val="28"/>
        </w:rPr>
        <w:t>4.Тематическое планирование с указанием количества часов, отводимых на освоение каждой темы</w:t>
      </w:r>
    </w:p>
    <w:p w:rsidR="00F92842" w:rsidRPr="001F63E3" w:rsidRDefault="00F92842" w:rsidP="00E21604">
      <w:pPr>
        <w:pStyle w:val="a6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bookmarkStart w:id="0" w:name="_GoBack"/>
      <w:bookmarkEnd w:id="0"/>
      <w:r>
        <w:rPr>
          <w:b/>
          <w:sz w:val="28"/>
          <w:szCs w:val="28"/>
        </w:rPr>
        <w:t xml:space="preserve"> учетом рабочей программы по воспитанию</w:t>
      </w:r>
    </w:p>
    <w:p w:rsidR="00E21604" w:rsidRPr="00A13D84" w:rsidRDefault="00E21604" w:rsidP="00E21604">
      <w:pPr>
        <w:pStyle w:val="a6"/>
        <w:ind w:left="0" w:firstLine="567"/>
        <w:jc w:val="both"/>
      </w:pPr>
    </w:p>
    <w:p w:rsidR="00E21604" w:rsidRPr="00A13D84" w:rsidRDefault="00E21604" w:rsidP="00E2160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38" w:type="dxa"/>
        <w:tblInd w:w="108" w:type="dxa"/>
        <w:tblLook w:val="04A0" w:firstRow="1" w:lastRow="0" w:firstColumn="1" w:lastColumn="0" w:noHBand="0" w:noVBand="1"/>
      </w:tblPr>
      <w:tblGrid>
        <w:gridCol w:w="851"/>
        <w:gridCol w:w="3402"/>
        <w:gridCol w:w="2320"/>
        <w:gridCol w:w="8265"/>
      </w:tblGrid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 класс (обучение на дому)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A13D84" w:rsidRDefault="003D4DF1" w:rsidP="003D4DF1">
            <w:pPr>
              <w:jc w:val="center"/>
            </w:pPr>
            <w:r w:rsidRPr="00CF5AED">
              <w:rPr>
                <w:rFonts w:ascii="Times New Roman" w:eastAsia="Times New Roman" w:hAnsi="Times New Roman" w:cs="Times New Roman"/>
                <w:color w:val="000000"/>
              </w:rPr>
              <w:t>Воспитательные задачи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Где мы живем?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br/>
              <w:t>принадлежности. 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 к иному мнению, истории и культуре других народов. 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Воспитание бережного отношения к природе через учебные тексты, переживание чувства красоты в природе, гармонии, стремление к идеалу, описание многообразия и общих призн</w:t>
            </w:r>
            <w:r w:rsidR="003D4DF1">
              <w:rPr>
                <w:rFonts w:ascii="Times New Roman" w:eastAsia="Times New Roman" w:hAnsi="Times New Roman" w:cs="Times New Roman"/>
                <w:color w:val="000000"/>
              </w:rPr>
              <w:t>аков цветковых растений родн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ого края.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экологического мышления: умение оценивать свою деятельность и поступки других людей с точки зрения сохранения окружающей среды – гаранта жизни и благополучия людей на Земле. Работа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Красной книгой России и родн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ого края.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Объяснение мира с точки зрения предмета: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– объяснение строения и жизнедеятельности растений, животного и природн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 сообщества России и р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дно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го края.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-овладение методами биологической науки: наблюдение и описание биологических объектов и процессов. Воспитание интереса к учению, к процессу познания (создание и поддержание интереса, активизации познавательной деятельности учащихся).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  основ экологической грамотности тесно связано усвоение правил нравственного поведения в мире природы и людей.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Рассмотрение биологических процессов в развитии и   приведение примеров приспособления организмов к среде обитания и объяснение их значений.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Выявление эстетических достоин</w:t>
            </w:r>
            <w:proofErr w:type="gramStart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ств пр</w:t>
            </w:r>
            <w:proofErr w:type="gramEnd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едставителей растительного и животного мира и наиболее, опасных растения для человека. 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Соблюдение правил техники безопасности при выполнении лабораторных и </w:t>
            </w:r>
            <w:r w:rsidRPr="00972F0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практических работ.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 бережного отношения к материальным и духовным ценностям. 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научного мировоззрения, убеждений. Формирование позитивной самооценки, навыков совместной деятельности </w:t>
            </w:r>
            <w:proofErr w:type="gramStart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proofErr w:type="gramEnd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 взрослыми и сверстниками, умений сотрудничать друг с другом, совместного планирования своих действий и реализации планов, поиска и систематизировать нужную информацию. Воспитание активной жизненной позиции, нравственно-этических принципов и привычек. 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безопасность.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Оценка поведения человека с точки зрения здорового образа жизни. 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Использование знаний биологии при соблюдении правил повседневной гигиены, культуры питания. Установка на безопасный, здоровый образ жизни, мотивация к творческому труду, работе на результат. 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Общение.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 представлений о нравственных нормах, освоение культуры поведения в семье, школе, в общественных местах.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 эмоционально-нравственной отзывчивости по отношению к природе. 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к ценностному аспекту изучаемых на уроках явлений через создание специальных тематических проектов.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Путешествие.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Воспитание чувства гордости за национальные свершения, открытия, победы.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Уважительное отношение к России, родному краю, своей семье, истории, культуре, природе нашей страны, её современной жизни.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элементарных правил нравственного поведения в мире природы и людей, норм </w:t>
            </w:r>
            <w:proofErr w:type="spellStart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972F06">
              <w:rPr>
                <w:rFonts w:ascii="Times New Roman" w:eastAsia="Times New Roman" w:hAnsi="Times New Roman" w:cs="Times New Roman"/>
                <w:color w:val="000000"/>
              </w:rPr>
              <w:t xml:space="preserve"> поведения в природной и социальной среде.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Развитие навыков установления и выявления причинно-следственных связей в окружающем мире.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Воспитание ответственного поведения. </w:t>
            </w:r>
          </w:p>
          <w:p w:rsidR="00972F06" w:rsidRPr="00972F06" w:rsidRDefault="00972F06" w:rsidP="00972F06">
            <w:pPr>
              <w:rPr>
                <w:rFonts w:ascii="Times New Roman" w:eastAsia="Times New Roman" w:hAnsi="Times New Roman" w:cs="Times New Roman"/>
              </w:rPr>
            </w:pPr>
            <w:r w:rsidRPr="00972F06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прогнозировать события.</w:t>
            </w:r>
          </w:p>
          <w:p w:rsidR="00972F06" w:rsidRPr="00A13D84" w:rsidRDefault="00972F06" w:rsidP="00972F06">
            <w:r w:rsidRPr="00972F06">
              <w:rPr>
                <w:rFonts w:ascii="Times New Roman" w:eastAsia="Times New Roman" w:hAnsi="Times New Roman" w:cs="Times New Roman"/>
                <w:color w:val="000000"/>
              </w:rPr>
              <w:t>Воспитание любви к познанию прошлого своей страны</w:t>
            </w:r>
          </w:p>
        </w:tc>
      </w:tr>
      <w:tr w:rsidR="00972F06" w:rsidRPr="00A13D84" w:rsidTr="00972F06">
        <w:tc>
          <w:tcPr>
            <w:tcW w:w="851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72F06" w:rsidRPr="00A13D84" w:rsidRDefault="00972F06" w:rsidP="00972F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20" w:type="dxa"/>
          </w:tcPr>
          <w:p w:rsidR="00972F06" w:rsidRPr="00A13D84" w:rsidRDefault="00972F06" w:rsidP="003D4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8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06" w:rsidRPr="00A13D84" w:rsidRDefault="00972F06"/>
        </w:tc>
      </w:tr>
    </w:tbl>
    <w:p w:rsidR="00E21604" w:rsidRDefault="00E21604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1604" w:rsidRDefault="00E21604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3D4DF1">
      <w:pPr>
        <w:pStyle w:val="ParagraphStyle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4DF1" w:rsidRDefault="003D4DF1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21604" w:rsidRDefault="00E21604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5. Календарно-тематическое планирование</w:t>
      </w:r>
    </w:p>
    <w:p w:rsidR="00E21604" w:rsidRDefault="00E21604" w:rsidP="00E21604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134"/>
        <w:gridCol w:w="992"/>
        <w:gridCol w:w="6946"/>
      </w:tblGrid>
      <w:tr w:rsidR="003D4DF1" w:rsidRPr="005F1639" w:rsidTr="003D4DF1">
        <w:trPr>
          <w:trHeight w:val="434"/>
        </w:trPr>
        <w:tc>
          <w:tcPr>
            <w:tcW w:w="851" w:type="dxa"/>
            <w:vMerge w:val="restart"/>
            <w:vAlign w:val="center"/>
          </w:tcPr>
          <w:p w:rsidR="003D4DF1" w:rsidRPr="005F1639" w:rsidRDefault="003D4DF1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F163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F1639">
              <w:rPr>
                <w:rFonts w:ascii="Times New Roman" w:hAnsi="Times New Roman" w:cs="Times New Roman"/>
                <w:b/>
              </w:rPr>
              <w:t xml:space="preserve">/п </w:t>
            </w:r>
          </w:p>
        </w:tc>
        <w:tc>
          <w:tcPr>
            <w:tcW w:w="4961" w:type="dxa"/>
            <w:vMerge w:val="restart"/>
            <w:vAlign w:val="center"/>
          </w:tcPr>
          <w:p w:rsidR="003D4DF1" w:rsidRPr="005F1639" w:rsidRDefault="003D4DF1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Наименование раздела и темы</w:t>
            </w:r>
          </w:p>
        </w:tc>
        <w:tc>
          <w:tcPr>
            <w:tcW w:w="1134" w:type="dxa"/>
            <w:vMerge w:val="restart"/>
            <w:vAlign w:val="center"/>
          </w:tcPr>
          <w:p w:rsidR="003D4DF1" w:rsidRPr="005F1639" w:rsidRDefault="003D4DF1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D4DF1" w:rsidRPr="005F1639" w:rsidRDefault="003D4DF1" w:rsidP="003D4DF1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:rsidR="003D4DF1" w:rsidRPr="003D4DF1" w:rsidRDefault="003D4DF1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3D4DF1">
              <w:rPr>
                <w:rFonts w:ascii="Times New Roman" w:hAnsi="Times New Roman" w:cs="Times New Roman"/>
                <w:b/>
                <w:color w:val="000000"/>
              </w:rPr>
              <w:t>Модуль воспитательной программы «Школьный уро</w:t>
            </w:r>
            <w:r w:rsidRPr="003D4DF1">
              <w:rPr>
                <w:rFonts w:ascii="Times New Roman" w:hAnsi="Times New Roman" w:cs="Times New Roman"/>
                <w:b/>
              </w:rPr>
              <w:t>к»</w:t>
            </w:r>
          </w:p>
        </w:tc>
      </w:tr>
      <w:tr w:rsidR="00E21604" w:rsidRPr="005F1639" w:rsidTr="003D4DF1">
        <w:trPr>
          <w:trHeight w:val="232"/>
        </w:trPr>
        <w:tc>
          <w:tcPr>
            <w:tcW w:w="851" w:type="dxa"/>
            <w:vMerge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961" w:type="dxa"/>
            <w:vMerge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1134" w:type="dxa"/>
            <w:vMerge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  <w:tcBorders>
              <w:top w:val="nil"/>
            </w:tcBorders>
            <w:vAlign w:val="center"/>
          </w:tcPr>
          <w:p w:rsidR="00E21604" w:rsidRPr="005F1639" w:rsidRDefault="00E21604" w:rsidP="003D4DF1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3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Где мы живем(2ч)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878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Родная страна. Город и село.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59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Природа и рукотворный мир.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3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Природа(9ч)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3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Природа живая и неживая.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903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Явления природы. Что такое погода?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878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Звездное небо. Заглянем в кладовые Земли.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903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Про воздух...  и</w:t>
            </w:r>
            <w:proofErr w:type="gramStart"/>
            <w:r w:rsidRPr="005F1639">
              <w:rPr>
                <w:rFonts w:ascii="Times New Roman" w:hAnsi="Times New Roman" w:cs="Times New Roman"/>
              </w:rPr>
              <w:t xml:space="preserve"> …И</w:t>
            </w:r>
            <w:proofErr w:type="gramEnd"/>
            <w:r w:rsidRPr="005F1639">
              <w:rPr>
                <w:rFonts w:ascii="Times New Roman" w:hAnsi="Times New Roman" w:cs="Times New Roman"/>
              </w:rPr>
              <w:t xml:space="preserve"> про воду.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878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Какие бывают растения.</w:t>
            </w:r>
          </w:p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Какие бывают животные.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3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Дикие и домашние животные.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3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3D4DF1" w:rsidRDefault="003D4DF1" w:rsidP="00972F0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21604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Комнатные растения.</w:t>
            </w:r>
          </w:p>
          <w:p w:rsidR="003D4DF1" w:rsidRDefault="003D4DF1" w:rsidP="00972F0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D4DF1" w:rsidRDefault="003D4DF1" w:rsidP="00972F0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D4DF1" w:rsidRDefault="003D4DF1" w:rsidP="00972F0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3D4DF1" w:rsidRPr="005F1639" w:rsidRDefault="003D4DF1" w:rsidP="00972F0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953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Животные живого уголка.</w:t>
            </w:r>
          </w:p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Про кошек и собак.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59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Красная книга.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7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Жизнь города и села (5ч)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1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Что такое экономика.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78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Из чего что сделано.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04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Какой бывает транспорт.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33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Культура и образование.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11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Все профессии важны. Проект « Профессии»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1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Здоровье и безопасность (4ч)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1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Строение тела человека.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0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Берегись автомобиля!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5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Домашние опасности.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5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На воде и в лесу.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0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Общение (3ч)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1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Наша дружная семья.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8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 школе.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8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Ты и твои друзья.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3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  <w:b/>
              </w:rPr>
            </w:pPr>
            <w:r w:rsidRPr="005F1639">
              <w:rPr>
                <w:rFonts w:ascii="Times New Roman" w:hAnsi="Times New Roman" w:cs="Times New Roman"/>
                <w:b/>
              </w:rPr>
              <w:t>Путешествия (11ч)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3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Посмотри вокруг.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4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Ориентирование на местности.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48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Формы земной поверхности.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1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Водные богатства.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6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  28.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Путешествие по Москве.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6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 xml:space="preserve">  29.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212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30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31-32.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Путешествие по планете.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05.05</w:t>
            </w:r>
          </w:p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lastRenderedPageBreak/>
              <w:t>12.05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04" w:rsidRPr="005F1639" w:rsidTr="003D4DF1">
        <w:trPr>
          <w:trHeight w:val="325"/>
        </w:trPr>
        <w:tc>
          <w:tcPr>
            <w:tcW w:w="851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lastRenderedPageBreak/>
              <w:t>33-34.</w:t>
            </w:r>
          </w:p>
        </w:tc>
        <w:tc>
          <w:tcPr>
            <w:tcW w:w="4961" w:type="dxa"/>
            <w:vAlign w:val="center"/>
          </w:tcPr>
          <w:p w:rsidR="00E21604" w:rsidRPr="005F1639" w:rsidRDefault="00E21604" w:rsidP="00972F06">
            <w:pPr>
              <w:pStyle w:val="ParagraphStyle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Путешествие по материкам.</w:t>
            </w:r>
          </w:p>
        </w:tc>
        <w:tc>
          <w:tcPr>
            <w:tcW w:w="1134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992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19.05</w:t>
            </w:r>
          </w:p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5F1639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6946" w:type="dxa"/>
            <w:vAlign w:val="center"/>
          </w:tcPr>
          <w:p w:rsidR="00E21604" w:rsidRPr="005F1639" w:rsidRDefault="00E21604" w:rsidP="00972F06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604" w:rsidRPr="005F1639" w:rsidRDefault="00E21604" w:rsidP="00E216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1604" w:rsidRDefault="00E21604" w:rsidP="00E21604">
      <w:pPr>
        <w:rPr>
          <w:rFonts w:ascii="Times New Roman" w:hAnsi="Times New Roman" w:cs="Times New Roman"/>
          <w:b/>
          <w:sz w:val="28"/>
          <w:szCs w:val="28"/>
        </w:rPr>
        <w:sectPr w:rsidR="00E21604" w:rsidSect="00E21604">
          <w:pgSz w:w="16838" w:h="11906" w:orient="landscape"/>
          <w:pgMar w:top="707" w:right="1134" w:bottom="1135" w:left="1134" w:header="709" w:footer="709" w:gutter="0"/>
          <w:cols w:space="708"/>
          <w:titlePg/>
          <w:docGrid w:linePitch="360"/>
        </w:sectPr>
      </w:pPr>
    </w:p>
    <w:p w:rsidR="00E21604" w:rsidRPr="00934344" w:rsidRDefault="00E21604" w:rsidP="00E21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05C6" w:rsidRPr="002B7832" w:rsidRDefault="007905C6">
      <w:pPr>
        <w:rPr>
          <w:rFonts w:ascii="Times New Roman" w:hAnsi="Times New Roman" w:cs="Times New Roman"/>
          <w:sz w:val="24"/>
          <w:szCs w:val="24"/>
        </w:rPr>
      </w:pPr>
    </w:p>
    <w:sectPr w:rsidR="007905C6" w:rsidRPr="002B7832" w:rsidSect="00972F0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562"/>
    <w:multiLevelType w:val="hybridMultilevel"/>
    <w:tmpl w:val="2B884EF2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9335722"/>
    <w:multiLevelType w:val="multilevel"/>
    <w:tmpl w:val="500664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F1AF9"/>
    <w:multiLevelType w:val="hybridMultilevel"/>
    <w:tmpl w:val="DDDAA80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F7"/>
    <w:rsid w:val="002B7832"/>
    <w:rsid w:val="00390503"/>
    <w:rsid w:val="003D4DF1"/>
    <w:rsid w:val="007905C6"/>
    <w:rsid w:val="00864DF7"/>
    <w:rsid w:val="00972F06"/>
    <w:rsid w:val="00DB3365"/>
    <w:rsid w:val="00E21604"/>
    <w:rsid w:val="00F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8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216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E2160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E21604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a9">
    <w:name w:val="Основной текст + Полужирный;Курсив"/>
    <w:basedOn w:val="a8"/>
    <w:rsid w:val="00E2160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E21604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604"/>
    <w:pPr>
      <w:widowControl w:val="0"/>
      <w:shd w:val="clear" w:color="auto" w:fill="FFFFFF"/>
      <w:spacing w:before="180" w:after="0" w:line="259" w:lineRule="exact"/>
      <w:ind w:firstLine="540"/>
      <w:jc w:val="both"/>
    </w:pPr>
    <w:rPr>
      <w:rFonts w:ascii="Arial" w:eastAsia="Arial" w:hAnsi="Arial" w:cs="Arial"/>
      <w:b/>
      <w:bCs/>
      <w:i/>
      <w:iCs/>
      <w:sz w:val="21"/>
      <w:szCs w:val="21"/>
      <w:lang w:eastAsia="en-US"/>
    </w:rPr>
  </w:style>
  <w:style w:type="character" w:customStyle="1" w:styleId="21">
    <w:name w:val="Основной текст (2) + Не полужирный;Не курсив"/>
    <w:basedOn w:val="2"/>
    <w:rsid w:val="00E2160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ParagraphStyle">
    <w:name w:val="Paragraph Style"/>
    <w:rsid w:val="00E21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1">
    <w:name w:val="c21"/>
    <w:basedOn w:val="a"/>
    <w:rsid w:val="00E2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E21604"/>
  </w:style>
  <w:style w:type="character" w:customStyle="1" w:styleId="c34">
    <w:name w:val="c34"/>
    <w:basedOn w:val="a0"/>
    <w:rsid w:val="00E21604"/>
  </w:style>
  <w:style w:type="character" w:customStyle="1" w:styleId="c44">
    <w:name w:val="c44"/>
    <w:basedOn w:val="a0"/>
    <w:rsid w:val="00E21604"/>
  </w:style>
  <w:style w:type="character" w:customStyle="1" w:styleId="c111">
    <w:name w:val="c111"/>
    <w:basedOn w:val="a0"/>
    <w:rsid w:val="00E21604"/>
  </w:style>
  <w:style w:type="character" w:customStyle="1" w:styleId="c243">
    <w:name w:val="c243"/>
    <w:basedOn w:val="a0"/>
    <w:rsid w:val="00E21604"/>
  </w:style>
  <w:style w:type="character" w:customStyle="1" w:styleId="c9">
    <w:name w:val="c9"/>
    <w:basedOn w:val="a0"/>
    <w:rsid w:val="00E21604"/>
  </w:style>
  <w:style w:type="character" w:customStyle="1" w:styleId="c8">
    <w:name w:val="c8"/>
    <w:basedOn w:val="a0"/>
    <w:rsid w:val="00E21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B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8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216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E2160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E21604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a9">
    <w:name w:val="Основной текст + Полужирный;Курсив"/>
    <w:basedOn w:val="a8"/>
    <w:rsid w:val="00E2160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E21604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604"/>
    <w:pPr>
      <w:widowControl w:val="0"/>
      <w:shd w:val="clear" w:color="auto" w:fill="FFFFFF"/>
      <w:spacing w:before="180" w:after="0" w:line="259" w:lineRule="exact"/>
      <w:ind w:firstLine="540"/>
      <w:jc w:val="both"/>
    </w:pPr>
    <w:rPr>
      <w:rFonts w:ascii="Arial" w:eastAsia="Arial" w:hAnsi="Arial" w:cs="Arial"/>
      <w:b/>
      <w:bCs/>
      <w:i/>
      <w:iCs/>
      <w:sz w:val="21"/>
      <w:szCs w:val="21"/>
      <w:lang w:eastAsia="en-US"/>
    </w:rPr>
  </w:style>
  <w:style w:type="character" w:customStyle="1" w:styleId="21">
    <w:name w:val="Основной текст (2) + Не полужирный;Не курсив"/>
    <w:basedOn w:val="2"/>
    <w:rsid w:val="00E2160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ParagraphStyle">
    <w:name w:val="Paragraph Style"/>
    <w:rsid w:val="00E216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1">
    <w:name w:val="c21"/>
    <w:basedOn w:val="a"/>
    <w:rsid w:val="00E2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E21604"/>
  </w:style>
  <w:style w:type="character" w:customStyle="1" w:styleId="c34">
    <w:name w:val="c34"/>
    <w:basedOn w:val="a0"/>
    <w:rsid w:val="00E21604"/>
  </w:style>
  <w:style w:type="character" w:customStyle="1" w:styleId="c44">
    <w:name w:val="c44"/>
    <w:basedOn w:val="a0"/>
    <w:rsid w:val="00E21604"/>
  </w:style>
  <w:style w:type="character" w:customStyle="1" w:styleId="c111">
    <w:name w:val="c111"/>
    <w:basedOn w:val="a0"/>
    <w:rsid w:val="00E21604"/>
  </w:style>
  <w:style w:type="character" w:customStyle="1" w:styleId="c243">
    <w:name w:val="c243"/>
    <w:basedOn w:val="a0"/>
    <w:rsid w:val="00E21604"/>
  </w:style>
  <w:style w:type="character" w:customStyle="1" w:styleId="c9">
    <w:name w:val="c9"/>
    <w:basedOn w:val="a0"/>
    <w:rsid w:val="00E21604"/>
  </w:style>
  <w:style w:type="character" w:customStyle="1" w:styleId="c8">
    <w:name w:val="c8"/>
    <w:basedOn w:val="a0"/>
    <w:rsid w:val="00E2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2453/8a2472791472289b6dd77e9d7d7c2e48ac244c7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2021-09-24T21:10:00Z</cp:lastPrinted>
  <dcterms:created xsi:type="dcterms:W3CDTF">2021-09-23T20:41:00Z</dcterms:created>
  <dcterms:modified xsi:type="dcterms:W3CDTF">2021-09-27T19:46:00Z</dcterms:modified>
</cp:coreProperties>
</file>