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97" w:rsidRPr="001D4E74" w:rsidRDefault="005B0997" w:rsidP="005B0997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ind w:left="34"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2524953</wp:posOffset>
            </wp:positionH>
            <wp:positionV relativeFrom="paragraph">
              <wp:posOffset>-129457</wp:posOffset>
            </wp:positionV>
            <wp:extent cx="2557173" cy="1304014"/>
            <wp:effectExtent l="19050" t="0" r="0" b="0"/>
            <wp:wrapNone/>
            <wp:docPr id="1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39" cy="1304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4E74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5B0997" w:rsidRPr="001D4E74" w:rsidRDefault="005B0997" w:rsidP="005B0997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ind w:left="34"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д</w:t>
      </w:r>
      <w:r w:rsidRPr="001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</w:p>
    <w:p w:rsidR="005B0997" w:rsidRPr="001D4E74" w:rsidRDefault="005B0997" w:rsidP="005B0997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1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Б.Н.</w:t>
      </w:r>
    </w:p>
    <w:p w:rsidR="005B0997" w:rsidRDefault="005B0997" w:rsidP="000128A6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5B0997" w:rsidRDefault="005B0997" w:rsidP="000128A6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5B0997" w:rsidRDefault="005B0997" w:rsidP="000128A6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0128A6" w:rsidRPr="00D43FB9" w:rsidRDefault="000128A6" w:rsidP="000128A6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 xml:space="preserve">План </w:t>
      </w:r>
      <w:r w:rsidR="005B0997">
        <w:rPr>
          <w:rFonts w:ascii="Times New Roman" w:hAnsi="Times New Roman"/>
          <w:b/>
          <w:bCs/>
          <w:color w:val="222222"/>
          <w:sz w:val="24"/>
          <w:szCs w:val="24"/>
        </w:rPr>
        <w:t>мероприятий</w:t>
      </w:r>
    </w:p>
    <w:p w:rsidR="000128A6" w:rsidRPr="00D43FB9" w:rsidRDefault="000128A6" w:rsidP="000128A6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>по противодействиюкоррупции 2023-2024 учебный год.</w:t>
      </w:r>
    </w:p>
    <w:p w:rsidR="000128A6" w:rsidRPr="00D43FB9" w:rsidRDefault="000128A6" w:rsidP="000128A6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tbl>
      <w:tblPr>
        <w:tblW w:w="9367" w:type="dxa"/>
        <w:tblCellSpacing w:w="0" w:type="dxa"/>
        <w:tblInd w:w="-4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4669"/>
        <w:gridCol w:w="1561"/>
        <w:gridCol w:w="2464"/>
      </w:tblGrid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№ п/п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Мероприятия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Сроки проведения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Ответственный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Обеспечение права граждан на доступ к информации о деятельности 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ВР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5B09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Использование прямых телефонных линий с директором </w:t>
            </w:r>
            <w:r w:rsidR="005B0997">
              <w:rPr>
                <w:rFonts w:ascii="Times New Roman" w:hAnsi="Times New Roman"/>
                <w:color w:val="222222"/>
                <w:sz w:val="24"/>
                <w:szCs w:val="24"/>
              </w:rPr>
              <w:t>МКОУ «Большезадоевская СОШ»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личного приема граждан директором школы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Активизация работы по организации органов  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аттестация педагогов школы;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мониторинговые исследования в сфере образования;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статистические наблюдения;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- самоанализ деятельности </w:t>
            </w:r>
            <w:r w:rsidR="005B0997">
              <w:rPr>
                <w:rFonts w:ascii="Times New Roman" w:hAnsi="Times New Roman"/>
                <w:color w:val="222222"/>
                <w:sz w:val="24"/>
                <w:szCs w:val="24"/>
              </w:rPr>
              <w:t>МКОУ «Большезадоевская СОШ»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;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определение ответственности должностных лиц, привлекаемых к подготовке и проведению сдачи контрольных нормативов за неисполнение, ненадлежащее выполнение обязанностей и злоупотребление служебным положением;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обеспечение ознакомления участников сдачи контрольных нормативов с полученными ими результатами;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- участие работников школы в составе конфликтных комиссий;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По назначению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Зам. директора по УР 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Зам. директора по ВР 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контроля за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получением, учетом, хранением, заполнением  и порядком выдачи документов. Определение ответственности должностных лиц.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дств с р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оди</w:t>
            </w:r>
            <w:r w:rsidR="005B0997">
              <w:rPr>
                <w:rFonts w:ascii="Times New Roman" w:hAnsi="Times New Roman"/>
                <w:color w:val="222222"/>
                <w:sz w:val="24"/>
                <w:szCs w:val="24"/>
              </w:rPr>
              <w:t>телей (законных представителей)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Обеспечение соблюдений правил приема, перевода и отчисления обучающихся  </w:t>
            </w:r>
            <w:r w:rsidR="005B0997">
              <w:rPr>
                <w:rFonts w:ascii="Times New Roman" w:hAnsi="Times New Roman"/>
                <w:color w:val="222222"/>
                <w:sz w:val="24"/>
                <w:szCs w:val="24"/>
              </w:rPr>
              <w:t>МКОУ «Большезадоевская СОШ»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,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Зам.директора по УР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Обеспечение открытости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 директора по ВР  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Проведение Дней открытых дверей в школе.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сентябрь 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УР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Модернизация нормативно-правовой базы деятельности  школы, в том числе в целях совершенствования единых требований к обучающимся, законным представителям и работникам УДО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Январ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ь-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март  года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УР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Своевременное информирование посредством размещения информации на сайте школы (электронное образование),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В течение периода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ВР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В течение года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УР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Зам директора по ВР 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 факту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17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Организация и проведение к 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Международному дню борьбы с коррупцией (9 декабря), различных мероприятий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Классные 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руководители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Акция «Нет коррупции»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Декабрь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ВР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Декабрь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ВР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20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Работа с педагогами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Зам. директора по ВР </w:t>
            </w:r>
          </w:p>
        </w:tc>
      </w:tr>
      <w:tr w:rsidR="000128A6" w:rsidRPr="00D43FB9" w:rsidTr="00141D97">
        <w:trPr>
          <w:tblCellSpacing w:w="0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Размещение на сайте ОУ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sz w:val="24"/>
                <w:szCs w:val="24"/>
              </w:rPr>
              <w:t xml:space="preserve">Зам директора по УР </w:t>
            </w:r>
          </w:p>
          <w:p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</w:tbl>
    <w:p w:rsidR="00246B9F" w:rsidRDefault="00246B9F"/>
    <w:sectPr w:rsidR="00246B9F" w:rsidSect="005B09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0DB7"/>
    <w:rsid w:val="000128A6"/>
    <w:rsid w:val="00246B9F"/>
    <w:rsid w:val="005B0997"/>
    <w:rsid w:val="00610DB7"/>
    <w:rsid w:val="00726253"/>
    <w:rsid w:val="00C5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A6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3686</Characters>
  <Application>Microsoft Office Word</Application>
  <DocSecurity>0</DocSecurity>
  <Lines>30</Lines>
  <Paragraphs>8</Paragraphs>
  <ScaleCrop>false</ScaleCrop>
  <Company>MultiDVD Team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Осипова</dc:creator>
  <cp:lastModifiedBy>1</cp:lastModifiedBy>
  <cp:revision>2</cp:revision>
  <dcterms:created xsi:type="dcterms:W3CDTF">2024-02-16T12:33:00Z</dcterms:created>
  <dcterms:modified xsi:type="dcterms:W3CDTF">2024-02-16T12:33:00Z</dcterms:modified>
</cp:coreProperties>
</file>