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997" w:rsidRPr="001D4E74" w:rsidRDefault="005B0997" w:rsidP="005B0997">
      <w:pPr>
        <w:tabs>
          <w:tab w:val="left" w:pos="5387"/>
        </w:tabs>
        <w:overflowPunct w:val="0"/>
        <w:autoSpaceDE w:val="0"/>
        <w:autoSpaceDN w:val="0"/>
        <w:adjustRightInd w:val="0"/>
        <w:spacing w:after="0" w:line="360" w:lineRule="auto"/>
        <w:ind w:left="34" w:right="-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2524953</wp:posOffset>
            </wp:positionH>
            <wp:positionV relativeFrom="paragraph">
              <wp:posOffset>-129457</wp:posOffset>
            </wp:positionV>
            <wp:extent cx="2557173" cy="1304014"/>
            <wp:effectExtent l="19050" t="0" r="0" b="0"/>
            <wp:wrapNone/>
            <wp:docPr id="1" name="Рисунок 1" descr="C:\Users\1\Desktop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239" cy="1304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4E74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5B0997" w:rsidRPr="001D4E74" w:rsidRDefault="005B0997" w:rsidP="005B0997">
      <w:pPr>
        <w:tabs>
          <w:tab w:val="left" w:pos="5387"/>
        </w:tabs>
        <w:overflowPunct w:val="0"/>
        <w:autoSpaceDE w:val="0"/>
        <w:autoSpaceDN w:val="0"/>
        <w:adjustRightInd w:val="0"/>
        <w:spacing w:after="0" w:line="360" w:lineRule="auto"/>
        <w:ind w:left="34" w:right="-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д</w:t>
      </w:r>
      <w:r w:rsidRPr="001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</w:p>
    <w:p w:rsidR="005B0997" w:rsidRPr="001D4E74" w:rsidRDefault="005B0997" w:rsidP="005B0997">
      <w:pPr>
        <w:tabs>
          <w:tab w:val="left" w:pos="5387"/>
        </w:tabs>
        <w:overflowPunct w:val="0"/>
        <w:autoSpaceDE w:val="0"/>
        <w:autoSpaceDN w:val="0"/>
        <w:adjustRightInd w:val="0"/>
        <w:spacing w:after="0" w:line="360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1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Б.Н.</w:t>
      </w:r>
    </w:p>
    <w:p w:rsidR="005B0997" w:rsidRDefault="005B0997" w:rsidP="000128A6">
      <w:pPr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4"/>
          <w:szCs w:val="24"/>
        </w:rPr>
      </w:pPr>
    </w:p>
    <w:p w:rsidR="005B0997" w:rsidRDefault="005B0997" w:rsidP="000128A6">
      <w:pPr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4"/>
          <w:szCs w:val="24"/>
        </w:rPr>
      </w:pPr>
    </w:p>
    <w:p w:rsidR="005B0997" w:rsidRDefault="005B0997" w:rsidP="000128A6">
      <w:pPr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4"/>
          <w:szCs w:val="24"/>
        </w:rPr>
      </w:pPr>
    </w:p>
    <w:p w:rsidR="000128A6" w:rsidRPr="00D43FB9" w:rsidRDefault="000128A6" w:rsidP="000128A6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</w:rPr>
      </w:pPr>
      <w:r w:rsidRPr="00D43FB9">
        <w:rPr>
          <w:rFonts w:ascii="Times New Roman" w:hAnsi="Times New Roman"/>
          <w:b/>
          <w:bCs/>
          <w:color w:val="222222"/>
          <w:sz w:val="24"/>
          <w:szCs w:val="24"/>
        </w:rPr>
        <w:t xml:space="preserve">План </w:t>
      </w:r>
      <w:r w:rsidR="005B0997">
        <w:rPr>
          <w:rFonts w:ascii="Times New Roman" w:hAnsi="Times New Roman"/>
          <w:b/>
          <w:bCs/>
          <w:color w:val="222222"/>
          <w:sz w:val="24"/>
          <w:szCs w:val="24"/>
        </w:rPr>
        <w:t>мероприятий</w:t>
      </w:r>
    </w:p>
    <w:p w:rsidR="000128A6" w:rsidRPr="00D43FB9" w:rsidRDefault="000128A6" w:rsidP="000128A6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</w:rPr>
      </w:pPr>
      <w:r w:rsidRPr="00D43FB9">
        <w:rPr>
          <w:rFonts w:ascii="Times New Roman" w:hAnsi="Times New Roman"/>
          <w:b/>
          <w:bCs/>
          <w:color w:val="222222"/>
          <w:sz w:val="24"/>
          <w:szCs w:val="24"/>
        </w:rPr>
        <w:t>по противодействиюкоррупции 2023-2024 учебный год.</w:t>
      </w:r>
    </w:p>
    <w:p w:rsidR="000128A6" w:rsidRPr="00D43FB9" w:rsidRDefault="000128A6" w:rsidP="000128A6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</w:p>
    <w:tbl>
      <w:tblPr>
        <w:tblW w:w="9367" w:type="dxa"/>
        <w:tblCellSpacing w:w="0" w:type="dxa"/>
        <w:tblInd w:w="-4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3"/>
        <w:gridCol w:w="4669"/>
        <w:gridCol w:w="1561"/>
        <w:gridCol w:w="2464"/>
      </w:tblGrid>
      <w:tr w:rsidR="000128A6" w:rsidRPr="00D43FB9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№ п/п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Мероприятия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Сроки проведения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Ответственный</w:t>
            </w:r>
          </w:p>
        </w:tc>
      </w:tr>
      <w:tr w:rsidR="000128A6" w:rsidRPr="00D43FB9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Обеспечение права граждан на доступ к информации о деятельности 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Зам. директора по ВР</w:t>
            </w:r>
          </w:p>
        </w:tc>
      </w:tr>
      <w:tr w:rsidR="000128A6" w:rsidRPr="00D43FB9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5B09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Использование прямых телефонных линий с директором </w:t>
            </w:r>
            <w:r w:rsidR="005B0997">
              <w:rPr>
                <w:rFonts w:ascii="Times New Roman" w:hAnsi="Times New Roman"/>
                <w:color w:val="222222"/>
                <w:sz w:val="24"/>
                <w:szCs w:val="24"/>
              </w:rPr>
              <w:t>МКОУ «Большезадоевская СОШ»</w:t>
            </w: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</w:t>
            </w:r>
          </w:p>
        </w:tc>
      </w:tr>
      <w:tr w:rsidR="000128A6" w:rsidRPr="00D43FB9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Организация личного приема граждан директором школы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</w:tc>
      </w:tr>
      <w:tr w:rsidR="000128A6" w:rsidRPr="00D43FB9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Активизация работы по организации органов  самоуправления, обладающий комплексом управленческих полномочий, в том числе по участию в принятии решения о распределении </w:t>
            </w:r>
            <w:proofErr w:type="gramStart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средств стимулирующей части фонда оплаты труда</w:t>
            </w:r>
            <w:proofErr w:type="gramEnd"/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</w:tc>
      </w:tr>
      <w:tr w:rsidR="000128A6" w:rsidRPr="00D43FB9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5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Соблюдение единой системы муниципальной оценки качества образования с использованием процедур: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аттестация педагогов школы;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мониторинговые исследования в сфере образования;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статистические наблюдения;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- самоанализ деятельности </w:t>
            </w:r>
            <w:r w:rsidR="005B0997">
              <w:rPr>
                <w:rFonts w:ascii="Times New Roman" w:hAnsi="Times New Roman"/>
                <w:color w:val="222222"/>
                <w:sz w:val="24"/>
                <w:szCs w:val="24"/>
              </w:rPr>
              <w:t>МКОУ «Большезадоевская СОШ»</w:t>
            </w: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;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создание системы информирования управления образования, общественности, о качестве образования в школе;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соблюдение единой системы критериев оценки качества образования (результаты, процессы, условия)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определение ответственности должностных лиц, привлекаемых к подготовке и проведению сдачи контрольных нормативов за неисполнение, ненадлежащее выполнение обязанностей и злоупотребление служебным положением;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обеспечение ознакомления участников сдачи контрольных нормативов с полученными ими результатами;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lastRenderedPageBreak/>
              <w:t>- участие работников школы в составе конфликтных комиссий;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lastRenderedPageBreak/>
              <w:t>По назначению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Зам. директора по УР 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Зам. директора по ВР 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</w:t>
            </w:r>
          </w:p>
        </w:tc>
      </w:tr>
      <w:tr w:rsidR="000128A6" w:rsidRPr="00D43FB9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контроля за</w:t>
            </w:r>
            <w:proofErr w:type="gramEnd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получением, учетом, хранением, заполнением  и порядком выдачи документов. Определение ответственности должностных лиц.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</w:tc>
      </w:tr>
      <w:tr w:rsidR="000128A6" w:rsidRPr="00D43FB9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дств с р</w:t>
            </w:r>
            <w:proofErr w:type="gramEnd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оди</w:t>
            </w:r>
            <w:r w:rsidR="005B0997">
              <w:rPr>
                <w:rFonts w:ascii="Times New Roman" w:hAnsi="Times New Roman"/>
                <w:color w:val="222222"/>
                <w:sz w:val="24"/>
                <w:szCs w:val="24"/>
              </w:rPr>
              <w:t>телей (законных представителей)</w:t>
            </w: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.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</w:tc>
      </w:tr>
      <w:tr w:rsidR="000128A6" w:rsidRPr="00D43FB9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Организация систематического контроля за выполнением законодательства о противодействии коррупции в школе при организации работы по вопросам охраны труда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</w:tc>
      </w:tr>
      <w:tr w:rsidR="000128A6" w:rsidRPr="00D43FB9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Обеспечение соблюдений правил приема, перевода и отчисления обучающихся  </w:t>
            </w:r>
            <w:r w:rsidR="005B0997">
              <w:rPr>
                <w:rFonts w:ascii="Times New Roman" w:hAnsi="Times New Roman"/>
                <w:color w:val="222222"/>
                <w:sz w:val="24"/>
                <w:szCs w:val="24"/>
              </w:rPr>
              <w:t>МКОУ «Большезадоевская СОШ»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  <w:proofErr w:type="gramStart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,</w:t>
            </w:r>
            <w:proofErr w:type="gramEnd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Зам.директора по УР</w:t>
            </w:r>
          </w:p>
        </w:tc>
      </w:tr>
      <w:tr w:rsidR="000128A6" w:rsidRPr="00D43FB9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Обеспечение открытости деятельности учреждения дополнительного образования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Зам директора по ВР  </w:t>
            </w:r>
          </w:p>
        </w:tc>
      </w:tr>
      <w:tr w:rsidR="000128A6" w:rsidRPr="00D43FB9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11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Проведение Дней открытых дверей в школе.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Ознакомление родителей с условиями поступления в школу и обучения в ней.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сентябрь 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Зам. директора по УР</w:t>
            </w:r>
          </w:p>
        </w:tc>
      </w:tr>
      <w:tr w:rsidR="000128A6" w:rsidRPr="00D43FB9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12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Модернизация нормативно-правовой базы деятельности  школы, в том числе в целях совершенствования единых требований к обучающимся, законным представителям и работникам УДО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Январ</w:t>
            </w:r>
            <w:proofErr w:type="gramStart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ь-</w:t>
            </w:r>
            <w:proofErr w:type="gramEnd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март  года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Зам. директора по УР</w:t>
            </w:r>
          </w:p>
        </w:tc>
      </w:tr>
      <w:tr w:rsidR="000128A6" w:rsidRPr="00D43FB9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13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Своевременное информирование посредством размещения информации на сайте школы (электронное образование),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В течение периода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Зам. директора по ВР</w:t>
            </w:r>
          </w:p>
        </w:tc>
      </w:tr>
      <w:tr w:rsidR="000128A6" w:rsidRPr="00D43FB9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14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</w:tc>
      </w:tr>
      <w:tr w:rsidR="000128A6" w:rsidRPr="00D43FB9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15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В течение года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Зам. директора по УР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Зам директора по ВР </w:t>
            </w:r>
          </w:p>
        </w:tc>
      </w:tr>
      <w:tr w:rsidR="000128A6" w:rsidRPr="00D43FB9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16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 факту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</w:tc>
      </w:tr>
      <w:tr w:rsidR="000128A6" w:rsidRPr="00D43FB9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17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Организация и проведение к </w:t>
            </w: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lastRenderedPageBreak/>
              <w:t>Международному дню борьбы с коррупцией (9 декабря), различных мероприятий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lastRenderedPageBreak/>
              <w:t> 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Классные </w:t>
            </w: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lastRenderedPageBreak/>
              <w:t>руководители</w:t>
            </w:r>
          </w:p>
        </w:tc>
      </w:tr>
      <w:tr w:rsidR="000128A6" w:rsidRPr="00D43FB9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lastRenderedPageBreak/>
              <w:t>18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Акция «Нет коррупции»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Декабрь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Зам. директора по ВР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Классные руководители</w:t>
            </w:r>
          </w:p>
        </w:tc>
      </w:tr>
      <w:tr w:rsidR="000128A6" w:rsidRPr="00D43FB9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19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Конкурс среди учащихся на лучший плакат антикоррупционной направленности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Декабрь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Зам. директора по ВР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Классные руководители</w:t>
            </w:r>
          </w:p>
        </w:tc>
      </w:tr>
      <w:tr w:rsidR="000128A6" w:rsidRPr="00D43FB9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20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Работа с педагогами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Зам. директора по ВР </w:t>
            </w:r>
          </w:p>
        </w:tc>
      </w:tr>
      <w:tr w:rsidR="000128A6" w:rsidRPr="00D43FB9" w:rsidTr="00141D97">
        <w:trPr>
          <w:tblCellSpacing w:w="0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21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Размещение на сайте ОУ правовых актов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sz w:val="24"/>
                <w:szCs w:val="24"/>
              </w:rPr>
              <w:t xml:space="preserve">Зам директора по УР 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sz w:val="24"/>
                <w:szCs w:val="24"/>
              </w:rPr>
              <w:t>Зам директора по ВР</w:t>
            </w:r>
          </w:p>
        </w:tc>
      </w:tr>
    </w:tbl>
    <w:p w:rsidR="00246B9F" w:rsidRDefault="00246B9F"/>
    <w:sectPr w:rsidR="00246B9F" w:rsidSect="005B099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0DB7"/>
    <w:rsid w:val="000128A6"/>
    <w:rsid w:val="00246B9F"/>
    <w:rsid w:val="005B0997"/>
    <w:rsid w:val="00610DB7"/>
    <w:rsid w:val="00726253"/>
    <w:rsid w:val="00C56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8A6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646</Words>
  <Characters>3686</Characters>
  <Application>Microsoft Office Word</Application>
  <DocSecurity>0</DocSecurity>
  <Lines>30</Lines>
  <Paragraphs>8</Paragraphs>
  <ScaleCrop>false</ScaleCrop>
  <Company>MultiDVD Team</Company>
  <LinksUpToDate>false</LinksUpToDate>
  <CharactersWithSpaces>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Виолетта Осипова</dc:creator>
  <cp:lastModifiedBy>1</cp:lastModifiedBy>
  <cp:revision>2</cp:revision>
  <dcterms:created xsi:type="dcterms:W3CDTF">2024-02-16T12:33:00Z</dcterms:created>
  <dcterms:modified xsi:type="dcterms:W3CDTF">2024-02-16T12:33:00Z</dcterms:modified>
</cp:coreProperties>
</file>