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="00EA324F" w:rsidRPr="00A802C0">
        <w:rPr>
          <w:rFonts w:ascii="Times New Roman" w:hAnsi="Times New Roman" w:cs="Times New Roman"/>
          <w:sz w:val="28"/>
          <w:szCs w:val="28"/>
        </w:rPr>
        <w:t>программе учебного</w:t>
      </w:r>
      <w:r w:rsidRPr="00A802C0">
        <w:rPr>
          <w:rFonts w:ascii="Times New Roman" w:hAnsi="Times New Roman" w:cs="Times New Roman"/>
          <w:sz w:val="28"/>
          <w:szCs w:val="28"/>
        </w:rPr>
        <w:t xml:space="preserve"> предмета «</w:t>
      </w:r>
      <w:r w:rsidR="00EA324F">
        <w:rPr>
          <w:rFonts w:ascii="Times New Roman" w:hAnsi="Times New Roman" w:cs="Times New Roman"/>
          <w:sz w:val="28"/>
          <w:szCs w:val="28"/>
        </w:rPr>
        <w:t>Литературное чтение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34092B" w:rsidP="006D7EDD">
      <w:pPr>
        <w:tabs>
          <w:tab w:val="left" w:pos="17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Уровень: </w:t>
      </w:r>
      <w:r w:rsidR="00EA324F">
        <w:rPr>
          <w:rFonts w:ascii="Times New Roman" w:hAnsi="Times New Roman" w:cs="Times New Roman"/>
          <w:sz w:val="28"/>
          <w:szCs w:val="28"/>
        </w:rPr>
        <w:t>начальное</w:t>
      </w:r>
      <w:r>
        <w:rPr>
          <w:rFonts w:ascii="Times New Roman" w:hAnsi="Times New Roman" w:cs="Times New Roman"/>
          <w:sz w:val="28"/>
          <w:szCs w:val="28"/>
        </w:rPr>
        <w:t xml:space="preserve"> общее образование</w:t>
      </w:r>
      <w:r w:rsidR="006354E2" w:rsidRPr="006354E2">
        <w:rPr>
          <w:rFonts w:ascii="Times New Roman" w:hAnsi="Times New Roman" w:cs="Times New Roman"/>
          <w:sz w:val="28"/>
          <w:szCs w:val="28"/>
        </w:rPr>
        <w:t xml:space="preserve"> (</w:t>
      </w:r>
      <w:r w:rsidR="00EA324F">
        <w:rPr>
          <w:rFonts w:ascii="Times New Roman" w:hAnsi="Times New Roman" w:cs="Times New Roman"/>
          <w:sz w:val="28"/>
          <w:szCs w:val="28"/>
        </w:rPr>
        <w:t>1</w:t>
      </w:r>
      <w:r w:rsidR="006354E2" w:rsidRPr="006354E2">
        <w:rPr>
          <w:rFonts w:ascii="Times New Roman" w:hAnsi="Times New Roman" w:cs="Times New Roman"/>
          <w:sz w:val="28"/>
          <w:szCs w:val="28"/>
        </w:rPr>
        <w:t>-</w:t>
      </w:r>
      <w:r w:rsidR="00EA324F">
        <w:rPr>
          <w:rFonts w:ascii="Times New Roman" w:hAnsi="Times New Roman" w:cs="Times New Roman"/>
          <w:sz w:val="28"/>
          <w:szCs w:val="28"/>
        </w:rPr>
        <w:t>4</w:t>
      </w:r>
      <w:r w:rsidR="00AC67FA">
        <w:rPr>
          <w:rFonts w:ascii="Times New Roman" w:hAnsi="Times New Roman" w:cs="Times New Roman"/>
          <w:sz w:val="28"/>
          <w:szCs w:val="28"/>
        </w:rPr>
        <w:t xml:space="preserve"> 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34092B" w:rsidRDefault="00AC67FA" w:rsidP="006354E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Программа по литературному чтению</w:t>
            </w:r>
            <w:r w:rsidR="006D7EDD" w:rsidRPr="00CB22F3">
              <w:rPr>
                <w:rFonts w:ascii="Times New Roman" w:hAnsi="Times New Roman"/>
                <w:sz w:val="24"/>
                <w:szCs w:val="24"/>
              </w:rPr>
              <w:t xml:space="preserve"> на уровне основного начального общего образования составлена  на основе требований к результатам освоения основной образовательной программы начального общего образования ФГОС НОО от 7 декабря 2022 года №569, ФОП НОО, 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воспитания.</w:t>
            </w:r>
            <w:proofErr w:type="gramEnd"/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EA324F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      </w:r>
            <w:proofErr w:type="gramEnd"/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Достижение цели изучения литературного чтения определяется решением следующих задач: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достижение необходимого для продолжения образования уровня общего речевого развития;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в соответствии с представленными предметными результатами по классам;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овладение техникой смыслового чтения вслух, «про себя» (молча) и текстовой деятельностью, обеспечивающей пониман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ие и использование информации;</w:t>
            </w:r>
          </w:p>
          <w:p w:rsidR="00A802C0" w:rsidRPr="0034092B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для решения учебных задач.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A802C0" w:rsidRPr="0034092B" w:rsidRDefault="00EA324F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На литературное чтение в 1 классе отводится 132 часа (из них не менее 80 часов составляет вводный интегрированный учебный курс «Обучение грамоте»), во 2-4 классах по 136 часов (4 часа в неделю в каждом классе).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6D7EDD" w:rsidRPr="00EA324F" w:rsidRDefault="00EA324F" w:rsidP="006D7ED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6D7EDD" w:rsidRPr="00EA324F">
              <w:rPr>
                <w:rFonts w:ascii="Times New Roman" w:hAnsi="Times New Roman" w:cs="Times New Roman"/>
                <w:sz w:val="24"/>
                <w:szCs w:val="24"/>
              </w:rPr>
              <w:t>Азбука. В.Г. Горецкий и др., Москва, "Просвещение" 2023.</w:t>
            </w:r>
          </w:p>
          <w:p w:rsidR="006D7EDD" w:rsidRDefault="006D7EDD" w:rsidP="006D7ED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 Прописи №1, №2, №3, №4. В.Г. Горецкий, Н.А. Федосова. Москва, "Просвещение" 2023.</w:t>
            </w:r>
          </w:p>
          <w:p w:rsidR="00EA324F" w:rsidRPr="00EA324F" w:rsidRDefault="00EA324F" w:rsidP="006D7ED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(в 2 частях), 1 класс/ Климанова Л.Ф., Горецкий В.Г., Голованова М.В. и другие, Акционерное общество «Издательство 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«Просвещение»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324F" w:rsidRPr="00EA324F" w:rsidRDefault="00EA324F" w:rsidP="00EA324F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324F" w:rsidRPr="00EA324F" w:rsidRDefault="00EA324F" w:rsidP="00EA324F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02C0" w:rsidRPr="0034092B" w:rsidRDefault="00EA324F" w:rsidP="00EA324F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34092B"/>
    <w:rsid w:val="003F3DBF"/>
    <w:rsid w:val="004336D5"/>
    <w:rsid w:val="006354E2"/>
    <w:rsid w:val="006D7EDD"/>
    <w:rsid w:val="0082228F"/>
    <w:rsid w:val="00912389"/>
    <w:rsid w:val="00A802C0"/>
    <w:rsid w:val="00AC67FA"/>
    <w:rsid w:val="00C17D7B"/>
    <w:rsid w:val="00EA3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2023-09-03T15:51:00Z</dcterms:created>
  <dcterms:modified xsi:type="dcterms:W3CDTF">2023-09-07T13:52:00Z</dcterms:modified>
</cp:coreProperties>
</file>