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512"/>
        <w:tblW w:w="9235" w:type="dxa"/>
        <w:tblLook w:val="04A0" w:firstRow="1" w:lastRow="0" w:firstColumn="1" w:lastColumn="0" w:noHBand="0" w:noVBand="1"/>
      </w:tblPr>
      <w:tblGrid>
        <w:gridCol w:w="9235"/>
      </w:tblGrid>
      <w:tr w:rsidR="00AE0604" w:rsidRPr="00AE0604" w14:paraId="7D60BFE2" w14:textId="77777777" w:rsidTr="00AE0604">
        <w:trPr>
          <w:trHeight w:val="2623"/>
        </w:trPr>
        <w:tc>
          <w:tcPr>
            <w:tcW w:w="9235" w:type="dxa"/>
            <w:shd w:val="clear" w:color="auto" w:fill="auto"/>
          </w:tcPr>
          <w:p w14:paraId="199A1898" w14:textId="77777777" w:rsidR="00AE0604" w:rsidRPr="00B52026" w:rsidRDefault="00AE0604" w:rsidP="00AE0604">
            <w:pPr>
              <w:pStyle w:val="western"/>
              <w:spacing w:before="0" w:beforeAutospacing="0" w:after="0" w:afterAutospacing="0"/>
              <w:rPr>
                <w:b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  <w:tbl>
            <w:tblPr>
              <w:tblpPr w:leftFromText="180" w:rightFromText="180" w:vertAnchor="text" w:horzAnchor="margin" w:tblpY="62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381"/>
              <w:gridCol w:w="4381"/>
            </w:tblGrid>
            <w:tr w:rsidR="00AE0604" w:rsidRPr="00AE0604" w14:paraId="139EEA1C" w14:textId="77777777" w:rsidTr="00AE0604">
              <w:trPr>
                <w:trHeight w:val="1529"/>
              </w:trPr>
              <w:tc>
                <w:tcPr>
                  <w:tcW w:w="4381" w:type="dxa"/>
                  <w:shd w:val="clear" w:color="auto" w:fill="auto"/>
                </w:tcPr>
                <w:p w14:paraId="47AE2D99" w14:textId="77777777" w:rsidR="00AE0604" w:rsidRDefault="00AE0604" w:rsidP="00AE0604">
                  <w:pPr>
                    <w:pStyle w:val="western"/>
                    <w:spacing w:before="0" w:beforeAutospacing="0" w:after="0" w:afterAutospacing="0"/>
                    <w:rPr>
                      <w:b/>
                      <w:bCs/>
                    </w:rPr>
                  </w:pPr>
                </w:p>
                <w:p w14:paraId="00183122" w14:textId="77777777" w:rsidR="00AE0604" w:rsidRDefault="00AE0604" w:rsidP="00AE0604">
                  <w:pPr>
                    <w:pStyle w:val="western"/>
                    <w:spacing w:before="0" w:beforeAutospacing="0" w:after="0" w:afterAutospacing="0"/>
                    <w:rPr>
                      <w:b/>
                      <w:bCs/>
                    </w:rPr>
                  </w:pPr>
                  <w:r w:rsidRPr="00B52026">
                    <w:rPr>
                      <w:b/>
                      <w:bCs/>
                    </w:rPr>
                    <w:t>СОГЛАСОВАНО:</w:t>
                  </w:r>
                  <w:r w:rsidRPr="00B52026">
                    <w:rPr>
                      <w:b/>
                      <w:bCs/>
                    </w:rPr>
                    <w:tab/>
                  </w:r>
                </w:p>
                <w:p w14:paraId="3B21A411" w14:textId="77777777" w:rsidR="00AE0604" w:rsidRPr="00B52026" w:rsidRDefault="00AE0604" w:rsidP="00AE0604">
                  <w:pPr>
                    <w:pStyle w:val="western"/>
                    <w:spacing w:before="0" w:beforeAutospacing="0" w:after="0" w:afterAutospacing="0"/>
                    <w:rPr>
                      <w:b/>
                      <w:bCs/>
                    </w:rPr>
                  </w:pPr>
                  <w:r w:rsidRPr="00B52026">
                    <w:rPr>
                      <w:b/>
                      <w:bCs/>
                    </w:rPr>
                    <w:t>Решение педсовета №</w:t>
                  </w:r>
                  <w:r>
                    <w:rPr>
                      <w:b/>
                      <w:bCs/>
                    </w:rPr>
                    <w:t>1</w:t>
                  </w:r>
                  <w:r w:rsidRPr="00B52026">
                    <w:rPr>
                      <w:b/>
                      <w:bCs/>
                    </w:rPr>
                    <w:t xml:space="preserve"> от </w:t>
                  </w:r>
                  <w:r>
                    <w:rPr>
                      <w:b/>
                      <w:bCs/>
                    </w:rPr>
                    <w:t xml:space="preserve">31.08.2023 г                  </w:t>
                  </w:r>
                </w:p>
                <w:p w14:paraId="149FFB4B" w14:textId="77777777" w:rsidR="00AE0604" w:rsidRPr="00B52026" w:rsidRDefault="00AE0604" w:rsidP="00AE0604">
                  <w:pPr>
                    <w:pStyle w:val="western"/>
                    <w:spacing w:before="0" w:beforeAutospacing="0" w:after="0" w:afterAutospacing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</w:p>
                <w:p w14:paraId="58782890" w14:textId="77777777" w:rsidR="00AE0604" w:rsidRPr="00B52026" w:rsidRDefault="00AE0604" w:rsidP="00AE0604">
                  <w:pPr>
                    <w:pStyle w:val="western"/>
                    <w:spacing w:before="0" w:beforeAutospacing="0" w:after="0" w:afterAutospacing="0"/>
                    <w:jc w:val="center"/>
                    <w:rPr>
                      <w:b/>
                      <w:bCs/>
                    </w:rPr>
                  </w:pPr>
                </w:p>
                <w:p w14:paraId="14B8FE9F" w14:textId="77777777" w:rsidR="00AE0604" w:rsidRPr="00B52026" w:rsidRDefault="00AE0604" w:rsidP="00AE0604">
                  <w:pPr>
                    <w:pStyle w:val="western"/>
                    <w:spacing w:before="0" w:beforeAutospacing="0" w:after="0" w:afterAutospacing="0"/>
                    <w:rPr>
                      <w:b/>
                    </w:rPr>
                  </w:pPr>
                  <w:r w:rsidRPr="00B52026">
                    <w:rPr>
                      <w:b/>
                      <w:bCs/>
                    </w:rPr>
                    <w:tab/>
                  </w:r>
                </w:p>
              </w:tc>
              <w:tc>
                <w:tcPr>
                  <w:tcW w:w="4381" w:type="dxa"/>
                  <w:shd w:val="clear" w:color="auto" w:fill="auto"/>
                </w:tcPr>
                <w:p w14:paraId="180CD93B" w14:textId="77777777" w:rsidR="00AE0604" w:rsidRDefault="00AE0604" w:rsidP="00AE0604">
                  <w:pPr>
                    <w:pStyle w:val="western"/>
                    <w:spacing w:before="0" w:beforeAutospacing="0" w:after="0" w:afterAutospacing="0"/>
                    <w:rPr>
                      <w:b/>
                      <w:bCs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43F98F87" wp14:editId="580400D6">
                        <wp:simplePos x="0" y="0"/>
                        <wp:positionH relativeFrom="column">
                          <wp:posOffset>194724</wp:posOffset>
                        </wp:positionH>
                        <wp:positionV relativeFrom="paragraph">
                          <wp:posOffset>-160434</wp:posOffset>
                        </wp:positionV>
                        <wp:extent cx="2011680" cy="1639570"/>
                        <wp:effectExtent l="0" t="0" r="0" b="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9845" cy="1678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14:paraId="3FF65A24" w14:textId="77777777" w:rsidR="00AE0604" w:rsidRDefault="00AE0604" w:rsidP="00AE0604">
                  <w:pPr>
                    <w:pStyle w:val="western"/>
                    <w:spacing w:before="0" w:beforeAutospacing="0" w:after="0" w:afterAutospacing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                  </w:t>
                  </w:r>
                  <w:r w:rsidRPr="00B52026">
                    <w:rPr>
                      <w:b/>
                      <w:bCs/>
                    </w:rPr>
                    <w:t>УТВЕРЖДАЮ:</w:t>
                  </w:r>
                </w:p>
                <w:p w14:paraId="68ECE946" w14:textId="77777777" w:rsidR="00AE0604" w:rsidRPr="00B52026" w:rsidRDefault="00AE0604" w:rsidP="00AE0604">
                  <w:pPr>
                    <w:pStyle w:val="western"/>
                    <w:spacing w:before="0" w:beforeAutospacing="0" w:after="0" w:afterAutospacing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           </w:t>
                  </w:r>
                  <w:r w:rsidRPr="00B52026">
                    <w:rPr>
                      <w:b/>
                      <w:bCs/>
                    </w:rPr>
                    <w:t>Директор</w:t>
                  </w:r>
                  <w:r>
                    <w:rPr>
                      <w:b/>
                      <w:bCs/>
                    </w:rPr>
                    <w:t xml:space="preserve"> школы</w:t>
                  </w:r>
                </w:p>
                <w:p w14:paraId="63BE063B" w14:textId="77777777" w:rsidR="00AE0604" w:rsidRPr="00B52026" w:rsidRDefault="00AE0604" w:rsidP="00AE0604">
                  <w:pPr>
                    <w:pStyle w:val="western"/>
                    <w:spacing w:before="0" w:beforeAutospacing="0" w:after="0" w:afterAutospacing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            Абдулгамидов М.М. </w:t>
                  </w:r>
                </w:p>
                <w:p w14:paraId="0C02038B" w14:textId="77777777" w:rsidR="00AE0604" w:rsidRPr="00B52026" w:rsidRDefault="00AE0604" w:rsidP="00AE0604">
                  <w:pPr>
                    <w:pStyle w:val="western"/>
                    <w:spacing w:before="0" w:beforeAutospacing="0" w:after="0" w:afterAutospacing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</w:p>
                <w:p w14:paraId="444E9382" w14:textId="77777777" w:rsidR="00AE0604" w:rsidRPr="00B52026" w:rsidRDefault="00AE0604" w:rsidP="00AE0604">
                  <w:pPr>
                    <w:pStyle w:val="western"/>
                    <w:spacing w:before="0" w:beforeAutospacing="0" w:after="0" w:afterAutospacing="0"/>
                    <w:jc w:val="center"/>
                    <w:rPr>
                      <w:b/>
                      <w:bCs/>
                    </w:rPr>
                  </w:pPr>
                </w:p>
                <w:p w14:paraId="157DBBEB" w14:textId="77777777" w:rsidR="00AE0604" w:rsidRPr="00B52026" w:rsidRDefault="00AE0604" w:rsidP="00AE0604">
                  <w:pPr>
                    <w:pStyle w:val="western"/>
                    <w:spacing w:before="0" w:beforeAutospacing="0" w:after="0" w:afterAutospacing="0"/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</w:tbl>
          <w:p w14:paraId="5287EF70" w14:textId="77777777" w:rsidR="00AE0604" w:rsidRPr="00AE0604" w:rsidRDefault="00AE0604" w:rsidP="00AE0604">
            <w:pPr>
              <w:pStyle w:val="1"/>
              <w:spacing w:line="312" w:lineRule="auto"/>
              <w:jc w:val="center"/>
              <w:rPr>
                <w:sz w:val="24"/>
                <w:szCs w:val="24"/>
                <w:u w:val="single"/>
                <w:lang w:val="ru-RU"/>
              </w:rPr>
            </w:pPr>
            <w:r w:rsidRPr="00AE0604">
              <w:rPr>
                <w:sz w:val="24"/>
                <w:szCs w:val="24"/>
                <w:u w:val="single"/>
                <w:lang w:val="ru-RU"/>
              </w:rPr>
              <w:t xml:space="preserve"> </w:t>
            </w:r>
          </w:p>
          <w:p w14:paraId="5BE50E41" w14:textId="71A67316" w:rsidR="00AE0604" w:rsidRPr="00B52026" w:rsidRDefault="00AE0604" w:rsidP="00AE0604">
            <w:pPr>
              <w:pStyle w:val="western"/>
              <w:spacing w:before="0" w:beforeAutospacing="0" w:after="0" w:afterAutospacing="0"/>
              <w:rPr>
                <w:b/>
              </w:rPr>
            </w:pPr>
          </w:p>
        </w:tc>
      </w:tr>
    </w:tbl>
    <w:p w14:paraId="7D0ACECD" w14:textId="77777777" w:rsidR="00AE0604" w:rsidRDefault="00AE0604" w:rsidP="00AE0604">
      <w:pPr>
        <w:pStyle w:val="a5"/>
        <w:jc w:val="center"/>
        <w:rPr>
          <w:b/>
          <w:bCs/>
          <w:sz w:val="28"/>
          <w:szCs w:val="28"/>
          <w:lang w:val="ru-RU"/>
        </w:rPr>
      </w:pPr>
    </w:p>
    <w:p w14:paraId="7D4560A5" w14:textId="67C7F4E4" w:rsidR="001101ED" w:rsidRPr="00AE0604" w:rsidRDefault="007374B8" w:rsidP="00AE0604">
      <w:pPr>
        <w:pStyle w:val="a5"/>
        <w:jc w:val="center"/>
        <w:rPr>
          <w:b/>
          <w:bCs/>
          <w:sz w:val="28"/>
          <w:szCs w:val="28"/>
          <w:lang w:val="ru-RU"/>
        </w:rPr>
      </w:pPr>
      <w:r w:rsidRPr="00AE0604">
        <w:rPr>
          <w:b/>
          <w:bCs/>
          <w:sz w:val="28"/>
          <w:szCs w:val="28"/>
          <w:lang w:val="ru-RU"/>
        </w:rPr>
        <w:t>Положение о порядке проведения самообследования</w:t>
      </w:r>
    </w:p>
    <w:p w14:paraId="699989F5" w14:textId="42059861" w:rsidR="001101ED" w:rsidRPr="00AE0604" w:rsidRDefault="00AE0604" w:rsidP="00AE0604">
      <w:pPr>
        <w:pStyle w:val="a5"/>
        <w:jc w:val="center"/>
        <w:rPr>
          <w:b/>
          <w:bCs/>
          <w:sz w:val="28"/>
          <w:szCs w:val="28"/>
          <w:lang w:val="ru-RU"/>
        </w:rPr>
      </w:pPr>
      <w:proofErr w:type="gramStart"/>
      <w:r w:rsidRPr="00AE0604">
        <w:rPr>
          <w:b/>
          <w:bCs/>
          <w:sz w:val="28"/>
          <w:szCs w:val="28"/>
          <w:lang w:val="ru-RU"/>
        </w:rPr>
        <w:t>в  МКОУ</w:t>
      </w:r>
      <w:proofErr w:type="gramEnd"/>
      <w:r w:rsidRPr="00AE0604">
        <w:rPr>
          <w:b/>
          <w:bCs/>
          <w:sz w:val="28"/>
          <w:szCs w:val="28"/>
          <w:lang w:val="ru-RU"/>
        </w:rPr>
        <w:t xml:space="preserve"> «</w:t>
      </w:r>
      <w:proofErr w:type="spellStart"/>
      <w:r w:rsidRPr="00AE0604">
        <w:rPr>
          <w:b/>
          <w:bCs/>
          <w:sz w:val="28"/>
          <w:szCs w:val="28"/>
          <w:lang w:val="ru-RU"/>
        </w:rPr>
        <w:t>Большезадоевская</w:t>
      </w:r>
      <w:proofErr w:type="spellEnd"/>
      <w:r w:rsidRPr="00AE0604">
        <w:rPr>
          <w:b/>
          <w:bCs/>
          <w:sz w:val="28"/>
          <w:szCs w:val="28"/>
          <w:lang w:val="ru-RU"/>
        </w:rPr>
        <w:t xml:space="preserve"> СОШ»</w:t>
      </w:r>
    </w:p>
    <w:p w14:paraId="5617BD59" w14:textId="77777777" w:rsidR="00AE0604" w:rsidRDefault="00AE060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24E6B1F" w14:textId="4E8EC491" w:rsidR="001101ED" w:rsidRPr="007374B8" w:rsidRDefault="007374B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4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55706C69" w14:textId="4652E2DC" w:rsidR="001101ED" w:rsidRPr="007374B8" w:rsidRDefault="007374B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>Настоящее Положение о порядке проведения самообследования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Положение) определяет основные нормы и принципы проведения самообследования в муниципальном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казенном</w:t>
      </w: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общеобразовательном учреждении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AE0604">
        <w:rPr>
          <w:rFonts w:hAnsi="Times New Roman" w:cs="Times New Roman"/>
          <w:color w:val="000000"/>
          <w:sz w:val="24"/>
          <w:szCs w:val="24"/>
          <w:lang w:val="ru-RU"/>
        </w:rPr>
        <w:t>Большезадоевская</w:t>
      </w:r>
      <w:proofErr w:type="spellEnd"/>
      <w:r w:rsidR="00AE06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AE0604">
        <w:rPr>
          <w:rFonts w:hAnsi="Times New Roman" w:cs="Times New Roman"/>
          <w:color w:val="000000"/>
          <w:sz w:val="24"/>
          <w:szCs w:val="24"/>
          <w:lang w:val="ru-RU"/>
        </w:rPr>
        <w:t xml:space="preserve">СОШ» </w:t>
      </w: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End"/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>далее – образовательная организация).</w:t>
      </w:r>
    </w:p>
    <w:p w14:paraId="54FBE46A" w14:textId="77777777" w:rsidR="001101ED" w:rsidRPr="007374B8" w:rsidRDefault="007374B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>Положение разработано в 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>29.12.2012 № 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Федерации», приказом Минобрнауки от 14.06.2013 № 462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порядка проведения самообследования образовательной организацией», приказом Минобрнауки от 10.12.2013 № 1324 «Об утверждении показателей деятельности организации, подлежащей самообследованию».</w:t>
      </w:r>
    </w:p>
    <w:p w14:paraId="5E76A267" w14:textId="77777777" w:rsidR="001101ED" w:rsidRPr="007374B8" w:rsidRDefault="007374B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4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374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 и задачи самообследования</w:t>
      </w:r>
    </w:p>
    <w:p w14:paraId="084138D7" w14:textId="77777777" w:rsidR="001101ED" w:rsidRPr="007374B8" w:rsidRDefault="007374B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Самообследование проводится с целью обеспечения доступности и открытости информации о деятельности образовательной организации.</w:t>
      </w:r>
    </w:p>
    <w:p w14:paraId="492E4767" w14:textId="77777777" w:rsidR="001101ED" w:rsidRDefault="007374B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Задачами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самообследования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являются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F761635" w14:textId="77777777" w:rsidR="001101ED" w:rsidRPr="007374B8" w:rsidRDefault="007374B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>оценка образовательной деятельности образовательной организации, в том числе системы управления,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 информационного обеспечения, материально-технической базы, функционирования внутренней системы оценки качества образования;</w:t>
      </w:r>
    </w:p>
    <w:p w14:paraId="403EB649" w14:textId="77777777" w:rsidR="001101ED" w:rsidRPr="007374B8" w:rsidRDefault="007374B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деятельности образовательной организации, установленных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14:paraId="40E3EFDA" w14:textId="77777777" w:rsidR="001101ED" w:rsidRPr="007374B8" w:rsidRDefault="007374B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>При проведении самообследования могут быть использованы результаты мониторинга внутренней системы оценки качества образования.</w:t>
      </w:r>
    </w:p>
    <w:p w14:paraId="0375562A" w14:textId="77777777" w:rsidR="001101ED" w:rsidRPr="007374B8" w:rsidRDefault="007374B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>По итогам самообследования образовательная организация:</w:t>
      </w:r>
    </w:p>
    <w:p w14:paraId="4777462D" w14:textId="77777777" w:rsidR="001101ED" w:rsidRPr="007374B8" w:rsidRDefault="007374B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выявляет уровень соответствия образовательной деятельности требованиям законодательства, в том числе позитивные и (или) негативные тенденции в объектах оценивания;</w:t>
      </w:r>
    </w:p>
    <w:p w14:paraId="45CBF9AC" w14:textId="77777777" w:rsidR="001101ED" w:rsidRPr="007374B8" w:rsidRDefault="007374B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>определяет резервы развития образовательной организации и (или) причины возникновения отклонений объектов самообследования, в том числе составляет прогнозы изменений в объектах самообследования;</w:t>
      </w:r>
    </w:p>
    <w:p w14:paraId="3D3626B5" w14:textId="77777777" w:rsidR="001101ED" w:rsidRPr="007374B8" w:rsidRDefault="007374B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>корректирует систему внутренней оценки качества образования с учетом использованных в процессе самообследования методик, способов оценки и (или) выявленных недостатков объектов самооценки;</w:t>
      </w:r>
    </w:p>
    <w:p w14:paraId="6177C4D2" w14:textId="77777777" w:rsidR="001101ED" w:rsidRDefault="007374B8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 xml:space="preserve">принимает меры по коррекции выявленных негативных тенденций образовательной деятельности и при необходимости вносит изменения во внутреннюю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систему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AC688AD" w14:textId="77777777" w:rsidR="001101ED" w:rsidRDefault="007374B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 Организация самообследования</w:t>
      </w:r>
    </w:p>
    <w:p w14:paraId="3D762D43" w14:textId="77777777" w:rsidR="001101ED" w:rsidRPr="007374B8" w:rsidRDefault="007374B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организация проводит самообследование ежегодно.</w:t>
      </w:r>
    </w:p>
    <w:p w14:paraId="79B34A10" w14:textId="77777777" w:rsidR="001101ED" w:rsidRPr="007374B8" w:rsidRDefault="007374B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>3.2. Проведение самообследования включает в себя:</w:t>
      </w:r>
    </w:p>
    <w:p w14:paraId="6E2D4923" w14:textId="77777777" w:rsidR="001101ED" w:rsidRPr="007374B8" w:rsidRDefault="007374B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>планирование и подготовку работ по самообследованию организации;</w:t>
      </w:r>
    </w:p>
    <w:p w14:paraId="5A5BB155" w14:textId="77777777" w:rsidR="001101ED" w:rsidRPr="007374B8" w:rsidRDefault="007374B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>организацию и проведение самообследования в организации;</w:t>
      </w:r>
    </w:p>
    <w:p w14:paraId="0AAF0032" w14:textId="77777777" w:rsidR="001101ED" w:rsidRPr="007374B8" w:rsidRDefault="007374B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>обобщение полученных результатов и на их основе формирование отчета;</w:t>
      </w:r>
    </w:p>
    <w:p w14:paraId="76A72A5E" w14:textId="77777777" w:rsidR="001101ED" w:rsidRPr="007374B8" w:rsidRDefault="007374B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>рассмотрение отчета органом управления организации, к компетенции которого относится</w:t>
      </w:r>
    </w:p>
    <w:p w14:paraId="06115ECC" w14:textId="77777777" w:rsidR="001101ED" w:rsidRDefault="007374B8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вопроса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36E7B51" w14:textId="77777777" w:rsidR="001101ED" w:rsidRPr="007374B8" w:rsidRDefault="007374B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>Для проведения самообследования используются следующие формы и методы:</w:t>
      </w:r>
    </w:p>
    <w:p w14:paraId="207DD002" w14:textId="77777777" w:rsidR="001101ED" w:rsidRDefault="007374B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мониторинг качества подготовки обучающихся;</w:t>
      </w:r>
    </w:p>
    <w:p w14:paraId="15A1A0B0" w14:textId="77777777" w:rsidR="001101ED" w:rsidRDefault="007374B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плановые запросы информации;</w:t>
      </w:r>
    </w:p>
    <w:p w14:paraId="749E501C" w14:textId="77777777" w:rsidR="001101ED" w:rsidRPr="007374B8" w:rsidRDefault="007374B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>анализ качественных и количественных показателей деятельности образовательной организации;</w:t>
      </w:r>
    </w:p>
    <w:p w14:paraId="787429A5" w14:textId="77777777" w:rsidR="001101ED" w:rsidRPr="007374B8" w:rsidRDefault="007374B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>экспертная оценка деятельности, включая экспертизу документов;</w:t>
      </w:r>
    </w:p>
    <w:p w14:paraId="1B6E994D" w14:textId="77777777" w:rsidR="001101ED" w:rsidRDefault="007374B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анкетирование, опро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сы;</w:t>
      </w:r>
    </w:p>
    <w:p w14:paraId="7CFBEA46" w14:textId="77777777" w:rsidR="001101ED" w:rsidRPr="007374B8" w:rsidRDefault="007374B8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>иные формы и методы, позволяющие оценить качество оказываемых образовательной организацией услуг.</w:t>
      </w:r>
    </w:p>
    <w:p w14:paraId="67576E52" w14:textId="77777777" w:rsidR="001101ED" w:rsidRPr="007374B8" w:rsidRDefault="007374B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>Руководитель образовательной организацией издает приказ об утверждении сроков проведения самообследования и о составе рабочей группы, ответственной за проведение самообследования и подготовку отчета.</w:t>
      </w:r>
    </w:p>
    <w:p w14:paraId="20303966" w14:textId="77777777" w:rsidR="001101ED" w:rsidRPr="007374B8" w:rsidRDefault="007374B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>Для проведения самообследования привлекаются руководитель образовательной организации, заместители руководителя образовательной организации, руководители структурных подразделений, руководители (члены) методических объединений, педагоги и иные заинтересованные лица.</w:t>
      </w:r>
    </w:p>
    <w:p w14:paraId="7516D053" w14:textId="77777777" w:rsidR="001101ED" w:rsidRPr="007374B8" w:rsidRDefault="007374B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4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374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Оформление результатов самообследования</w:t>
      </w:r>
    </w:p>
    <w:p w14:paraId="0742EAEE" w14:textId="77777777" w:rsidR="001101ED" w:rsidRPr="007374B8" w:rsidRDefault="007374B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>Результаты самообследования предоставляются в форме отчета, включающего аналитическую часть и результаты показателей деятельности образовательной организации, подлежащие самообследованию.</w:t>
      </w:r>
    </w:p>
    <w:p w14:paraId="2D3B59CB" w14:textId="77777777" w:rsidR="001101ED" w:rsidRPr="007374B8" w:rsidRDefault="007374B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>Отчетным периодом является предшествующий самообследованию календарный год.</w:t>
      </w:r>
    </w:p>
    <w:p w14:paraId="58F09676" w14:textId="77777777" w:rsidR="001101ED" w:rsidRPr="007374B8" w:rsidRDefault="007374B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>Отчет о самообследовании подписывается руководителем и заверяется печатью образовательной организации.</w:t>
      </w:r>
    </w:p>
    <w:p w14:paraId="20C92547" w14:textId="77777777" w:rsidR="001101ED" w:rsidRPr="007374B8" w:rsidRDefault="007374B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74B8">
        <w:rPr>
          <w:rFonts w:hAnsi="Times New Roman" w:cs="Times New Roman"/>
          <w:color w:val="000000"/>
          <w:sz w:val="24"/>
          <w:szCs w:val="24"/>
          <w:lang w:val="ru-RU"/>
        </w:rPr>
        <w:t>Отчет о самообследовании образовательной организации направляется учредителю и размещается в информационно-телекоммуникационных сетях, в том числе на официальном сайте образовательной организации в сети интернет, не позднее 20 апреля текущего года.</w:t>
      </w:r>
    </w:p>
    <w:sectPr w:rsidR="001101ED" w:rsidRPr="007374B8" w:rsidSect="00AE0604">
      <w:pgSz w:w="11907" w:h="16839"/>
      <w:pgMar w:top="709" w:right="1440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51F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3363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B056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7412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1101ED"/>
    <w:rsid w:val="002D33B1"/>
    <w:rsid w:val="002D3591"/>
    <w:rsid w:val="003514A0"/>
    <w:rsid w:val="004F7E17"/>
    <w:rsid w:val="005A05CE"/>
    <w:rsid w:val="00653AF6"/>
    <w:rsid w:val="007374B8"/>
    <w:rsid w:val="00A1087B"/>
    <w:rsid w:val="00AE0604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DA04"/>
  <w15:docId w15:val="{A9906483-69E4-405C-8EED-99F445C5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374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4B8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E060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uiPriority w:val="1"/>
    <w:qFormat/>
    <w:rsid w:val="00AE0604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3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710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Goldenfir 120Gb</dc:creator>
  <dc:description>Подготовлено экспертами Актион-МЦФЭР</dc:description>
  <cp:lastModifiedBy>Goldenfir 120Gb</cp:lastModifiedBy>
  <cp:revision>2</cp:revision>
  <dcterms:created xsi:type="dcterms:W3CDTF">2023-11-08T16:29:00Z</dcterms:created>
  <dcterms:modified xsi:type="dcterms:W3CDTF">2023-11-08T16:29:00Z</dcterms:modified>
</cp:coreProperties>
</file>