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D3" w:rsidRDefault="000707D3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07D3" w:rsidRDefault="000707D3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34974" cy="9684689"/>
            <wp:effectExtent l="19050" t="0" r="3976" b="0"/>
            <wp:docPr id="1" name="Рисунок 1" descr="C:\Users\1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151" cy="968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Методология наставничества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Активное слушание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Буллинг</w:t>
      </w:r>
      <w:proofErr w:type="spellEnd"/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2308FD">
        <w:rPr>
          <w:rFonts w:ascii="Times New Roman" w:eastAsia="Times New Roman" w:hAnsi="Times New Roman" w:cs="Times New Roman"/>
          <w:sz w:val="24"/>
          <w:szCs w:val="24"/>
        </w:rPr>
        <w:t>буллинга-кибербуллинг</w:t>
      </w:r>
      <w:proofErr w:type="spellEnd"/>
      <w:r w:rsidRPr="002308FD">
        <w:rPr>
          <w:rFonts w:ascii="Times New Roman" w:eastAsia="Times New Roman" w:hAnsi="Times New Roman" w:cs="Times New Roman"/>
          <w:sz w:val="24"/>
          <w:szCs w:val="24"/>
        </w:rPr>
        <w:t>, травля в социальных сетях.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2308FD">
        <w:rPr>
          <w:rFonts w:ascii="Times New Roman" w:eastAsia="Times New Roman" w:hAnsi="Times New Roman" w:cs="Times New Roman"/>
          <w:sz w:val="24"/>
          <w:szCs w:val="24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Тьютор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– специалист в области педагогики, который помогает обучающемуся определиться с индивидуальным образовательным маршрутом.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Благодарный выпускник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2308FD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2308FD">
        <w:rPr>
          <w:rFonts w:ascii="Times New Roman" w:eastAsia="Times New Roman" w:hAnsi="Times New Roman" w:cs="Times New Roman"/>
          <w:sz w:val="24"/>
          <w:szCs w:val="24"/>
        </w:rPr>
        <w:t>, организует стажировки и т.д.).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Школьное сообщество (сообщество образовательной организации)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Нормативные основы целевой модели наставничества.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230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Нормативно правовые акты международного уровня.</w:t>
      </w:r>
    </w:p>
    <w:p w:rsidR="00B341A6" w:rsidRPr="002308FD" w:rsidRDefault="00B341A6" w:rsidP="00B341A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 w:rsidRPr="002308FD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 1559-1.</w:t>
      </w:r>
    </w:p>
    <w:p w:rsidR="00B341A6" w:rsidRPr="002308FD" w:rsidRDefault="00B341A6" w:rsidP="00B341A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Всеобщая Декларация добровольчества, принятая на </w:t>
      </w:r>
      <w:r w:rsidRPr="002308FD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 Всемирной конференции Международной ассоциации добровольческих усилий (</w:t>
      </w:r>
      <w:r w:rsidRPr="002308FD">
        <w:rPr>
          <w:rFonts w:ascii="Times New Roman" w:eastAsia="Times New Roman" w:hAnsi="Times New Roman" w:cs="Times New Roman"/>
          <w:sz w:val="24"/>
          <w:szCs w:val="24"/>
          <w:lang w:val="en-US"/>
        </w:rPr>
        <w:t>IAVE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, Амстердама, январь, 2001 год).</w:t>
      </w:r>
    </w:p>
    <w:p w:rsidR="00B341A6" w:rsidRPr="002308FD" w:rsidRDefault="00B341A6" w:rsidP="00B341A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Революция Европейского парламента 2011/2088(</w:t>
      </w:r>
      <w:r w:rsidRPr="002308FD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) от 1 декабря 2011 г. «О предотвращении преждевременного оставления школы».</w:t>
      </w:r>
    </w:p>
    <w:p w:rsidR="00B341A6" w:rsidRPr="002308FD" w:rsidRDefault="00B341A6" w:rsidP="00230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Нормативно правовые акты Российской Федерации.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Трудовой кодекс Российской Федерации.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Федерльный закон от 11 августа 1995г. № 135-ФЗ «О благотворительной деятельности и благотворительных организациях».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Федеральный закон от 19 мая 1995г. № 82-ФЗ «Об общественных объединениях».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Федеральный закон от 12 января 1996г. № 7-ФЗ «О некоммерческих организациях».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B341A6" w:rsidRPr="002308FD" w:rsidRDefault="00B341A6" w:rsidP="00B341A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230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Нормативно правовые акты </w:t>
      </w:r>
      <w:r w:rsidR="00F47B05" w:rsidRPr="002308FD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«Большезадоевская СОШ»</w:t>
      </w: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Устав муниципального бюджетного общеобразовательного учреждения </w:t>
      </w:r>
      <w:r w:rsidR="00F47B05" w:rsidRPr="002308FD">
        <w:rPr>
          <w:rFonts w:ascii="Times New Roman" w:eastAsia="Times New Roman" w:hAnsi="Times New Roman" w:cs="Times New Roman"/>
          <w:sz w:val="24"/>
          <w:szCs w:val="24"/>
        </w:rPr>
        <w:t xml:space="preserve"> МКОУ «Большезадоевская СОШ»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</w:t>
      </w:r>
      <w:r w:rsidR="00F47B05" w:rsidRPr="002308FD">
        <w:rPr>
          <w:rFonts w:ascii="Times New Roman" w:eastAsia="Times New Roman" w:hAnsi="Times New Roman" w:cs="Times New Roman"/>
          <w:sz w:val="24"/>
          <w:szCs w:val="24"/>
        </w:rPr>
        <w:t xml:space="preserve"> МКОУ «Большезадоевская СОШ»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Отчет о результатах самообследования деятельности муниципального </w:t>
      </w:r>
      <w:r w:rsidR="00F47B05" w:rsidRPr="002308FD">
        <w:rPr>
          <w:rFonts w:ascii="Times New Roman" w:eastAsia="Times New Roman" w:hAnsi="Times New Roman" w:cs="Times New Roman"/>
          <w:sz w:val="24"/>
          <w:szCs w:val="24"/>
        </w:rPr>
        <w:t>казенного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F47B05" w:rsidRPr="002308FD">
        <w:rPr>
          <w:rFonts w:ascii="Times New Roman" w:eastAsia="Times New Roman" w:hAnsi="Times New Roman" w:cs="Times New Roman"/>
          <w:sz w:val="24"/>
          <w:szCs w:val="24"/>
        </w:rPr>
        <w:t xml:space="preserve"> МКОУ «Большезадоевская СОШ».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Положение о педагогическом совете.</w:t>
      </w:r>
    </w:p>
    <w:p w:rsidR="00B341A6" w:rsidRPr="002308FD" w:rsidRDefault="00B341A6" w:rsidP="00B341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Положение о методическом совете.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целевой модели </w:t>
      </w:r>
      <w:proofErr w:type="spellStart"/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  <w:r w:rsidR="00F47B05" w:rsidRPr="002308FD"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proofErr w:type="spellEnd"/>
      <w:r w:rsidR="00F47B05" w:rsidRPr="00230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«Большезадоевская СОШ»</w:t>
      </w:r>
      <w:r w:rsidR="00F47B05" w:rsidRPr="002308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41A6" w:rsidRPr="002308FD" w:rsidRDefault="00B341A6" w:rsidP="00B341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«дорожной карты» внедрение целевой модели.</w:t>
      </w:r>
    </w:p>
    <w:p w:rsidR="00B341A6" w:rsidRPr="002308FD" w:rsidRDefault="00B341A6" w:rsidP="00B341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B341A6" w:rsidRPr="002308FD" w:rsidRDefault="00B341A6" w:rsidP="00B341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B341A6" w:rsidRPr="002308FD" w:rsidRDefault="00B341A6" w:rsidP="00B341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B341A6" w:rsidRPr="002308FD" w:rsidRDefault="00B341A6" w:rsidP="00B341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:rsidR="00B341A6" w:rsidRPr="002308FD" w:rsidRDefault="00B341A6" w:rsidP="00B341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B341A6" w:rsidRPr="002308FD" w:rsidRDefault="00B341A6" w:rsidP="00B341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Формирование баз, данных Программы наставничества и лучших практик.</w:t>
      </w:r>
    </w:p>
    <w:p w:rsidR="00B341A6" w:rsidRPr="002308FD" w:rsidRDefault="00B341A6" w:rsidP="00B341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внедрения целевой модели наставничества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2308FD">
        <w:rPr>
          <w:rFonts w:ascii="Times New Roman" w:eastAsia="Times New Roman" w:hAnsi="Times New Roman" w:cs="Times New Roman"/>
          <w:sz w:val="24"/>
          <w:szCs w:val="24"/>
        </w:rPr>
        <w:t>взаимообогащающих</w:t>
      </w:r>
      <w:proofErr w:type="spellEnd"/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 отношений начинающих и опытных специалистов.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Адаптация учителя в новом педагогическом коллективе.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2308FD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2308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Рост мотивации к учебе и саморазвитию учащихся.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Снижение показателей неуспеваемости учащихся.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концепции построение индивидуальных образовательных траекторий.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Рост числа обучающих, прошедших профориентационные мероприятия.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Формирование активной гражданской позиции школьного сообщества.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Повышение уровня сформированной ценностных и жизненных позиций и ориентиров.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lastRenderedPageBreak/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Увеличение доли учащихся, участвующих в программе развития талантливых обучающихся.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Снижение проблем адаптации в (новом) учебном коллективе: психологические, организационные и социальные.</w:t>
      </w:r>
    </w:p>
    <w:p w:rsidR="00B341A6" w:rsidRPr="002308FD" w:rsidRDefault="00B341A6" w:rsidP="00B341A6">
      <w:pPr>
        <w:numPr>
          <w:ilvl w:val="0"/>
          <w:numId w:val="5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Включение в систему наставнических отношение детей с ограниченными возможностями здоровья.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B05" w:rsidRPr="002308FD" w:rsidRDefault="00B341A6" w:rsidP="00B341A6">
      <w:pPr>
        <w:numPr>
          <w:ilvl w:val="1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управления реализацией целевой модели наставничества </w:t>
      </w:r>
    </w:p>
    <w:p w:rsidR="00B341A6" w:rsidRPr="002308FD" w:rsidRDefault="00F47B05" w:rsidP="00F47B05">
      <w:pPr>
        <w:spacing w:after="0" w:line="240" w:lineRule="auto"/>
        <w:ind w:left="1440" w:right="-5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МКОУ «Большезадоевская СОШ»</w:t>
      </w:r>
    </w:p>
    <w:p w:rsidR="00B341A6" w:rsidRPr="002308FD" w:rsidRDefault="00B341A6" w:rsidP="00B341A6">
      <w:pPr>
        <w:tabs>
          <w:tab w:val="left" w:pos="25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201" w:type="dxa"/>
        <w:tblLook w:val="04A0"/>
      </w:tblPr>
      <w:tblGrid>
        <w:gridCol w:w="2577"/>
        <w:gridCol w:w="7624"/>
      </w:tblGrid>
      <w:tr w:rsidR="00B341A6" w:rsidRPr="002308FD" w:rsidTr="00F47B05">
        <w:trPr>
          <w:trHeight w:val="289"/>
        </w:trPr>
        <w:tc>
          <w:tcPr>
            <w:tcW w:w="2577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структуры</w:t>
            </w:r>
          </w:p>
        </w:tc>
        <w:tc>
          <w:tcPr>
            <w:tcW w:w="7624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деятельности.</w:t>
            </w:r>
          </w:p>
        </w:tc>
      </w:tr>
      <w:tr w:rsidR="00B341A6" w:rsidRPr="002308FD" w:rsidTr="00F47B05">
        <w:trPr>
          <w:trHeight w:val="957"/>
        </w:trPr>
        <w:tc>
          <w:tcPr>
            <w:tcW w:w="2577" w:type="dxa"/>
          </w:tcPr>
          <w:p w:rsidR="00B341A6" w:rsidRPr="002308FD" w:rsidRDefault="00F47B05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РД</w:t>
            </w:r>
          </w:p>
        </w:tc>
        <w:tc>
          <w:tcPr>
            <w:tcW w:w="7624" w:type="dxa"/>
          </w:tcPr>
          <w:p w:rsidR="00B341A6" w:rsidRPr="002308FD" w:rsidRDefault="00B341A6" w:rsidP="00B341A6">
            <w:pPr>
              <w:numPr>
                <w:ilvl w:val="1"/>
                <w:numId w:val="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государственного управления в сфере образования.</w:t>
            </w:r>
          </w:p>
          <w:p w:rsidR="00B341A6" w:rsidRPr="002308FD" w:rsidRDefault="00B341A6" w:rsidP="00B341A6">
            <w:pPr>
              <w:numPr>
                <w:ilvl w:val="1"/>
                <w:numId w:val="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решение о внедрении целевой модели наставничества;</w:t>
            </w:r>
          </w:p>
          <w:p w:rsidR="00B341A6" w:rsidRPr="002308FD" w:rsidRDefault="00B341A6" w:rsidP="00B341A6">
            <w:pPr>
              <w:numPr>
                <w:ilvl w:val="1"/>
                <w:numId w:val="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B341A6" w:rsidRPr="002308FD" w:rsidTr="00F47B05">
        <w:trPr>
          <w:trHeight w:val="957"/>
        </w:trPr>
        <w:tc>
          <w:tcPr>
            <w:tcW w:w="2577" w:type="dxa"/>
          </w:tcPr>
          <w:p w:rsidR="00B341A6" w:rsidRPr="002308FD" w:rsidRDefault="00F47B05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Дагестанский</w:t>
            </w:r>
            <w:proofErr w:type="gramEnd"/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1A6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</w:t>
            </w:r>
            <w:r w:rsidR="00B341A6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7624" w:type="dxa"/>
          </w:tcPr>
          <w:p w:rsidR="00B341A6" w:rsidRPr="002308FD" w:rsidRDefault="00B341A6" w:rsidP="00B341A6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Организационная, методическая, экспертно-консультационная, информационная поддержка участников внедрения целевой модели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РД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1A6" w:rsidRPr="002308FD" w:rsidRDefault="00B341A6" w:rsidP="00B341A6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привлечению к реализации наставнических программ образовательных организаций; предприятий и организаций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РД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; государственных бюджетных учреждений культуры и досуговой деятельностью.</w:t>
            </w:r>
          </w:p>
        </w:tc>
      </w:tr>
      <w:tr w:rsidR="00B341A6" w:rsidRPr="002308FD" w:rsidTr="00F47B05">
        <w:trPr>
          <w:trHeight w:val="957"/>
        </w:trPr>
        <w:tc>
          <w:tcPr>
            <w:tcW w:w="2577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авление образования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МР «Кизлярский район»</w:t>
            </w:r>
          </w:p>
        </w:tc>
        <w:tc>
          <w:tcPr>
            <w:tcW w:w="7624" w:type="dxa"/>
          </w:tcPr>
          <w:p w:rsidR="00B341A6" w:rsidRPr="002308FD" w:rsidRDefault="00B341A6" w:rsidP="00B341A6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 реализацию мероприятий по внедрению целевой модели наставничества;</w:t>
            </w:r>
          </w:p>
          <w:p w:rsidR="00B341A6" w:rsidRPr="002308FD" w:rsidRDefault="00B341A6" w:rsidP="00B341A6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 развитие инфраструктуры, потенциально-технических ресурсов и кадрового потенциала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«Большезадоевская СОШ»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B341A6" w:rsidRPr="002308FD" w:rsidRDefault="00B341A6" w:rsidP="00B341A6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B341A6" w:rsidRPr="002308FD" w:rsidTr="00F47B05">
        <w:trPr>
          <w:trHeight w:val="1011"/>
        </w:trPr>
        <w:tc>
          <w:tcPr>
            <w:tcW w:w="2577" w:type="dxa"/>
          </w:tcPr>
          <w:p w:rsidR="00B341A6" w:rsidRPr="002308FD" w:rsidRDefault="00F47B05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«Большезадоевская СОШ»</w:t>
            </w:r>
          </w:p>
        </w:tc>
        <w:tc>
          <w:tcPr>
            <w:tcW w:w="7624" w:type="dxa"/>
          </w:tcPr>
          <w:p w:rsidR="00B341A6" w:rsidRPr="002308FD" w:rsidRDefault="00B341A6" w:rsidP="00B341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«Большезадоевская СОШ»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1A6" w:rsidRPr="002308FD" w:rsidRDefault="00B341A6" w:rsidP="00B341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целевой модели наставничества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«Большезадоевская СОШ»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1A6" w:rsidRPr="002308FD" w:rsidRDefault="00B341A6" w:rsidP="00B341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мероприятий дорожной карты внедрение целевой модели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«Большезадоевская СОШ»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1A6" w:rsidRPr="002308FD" w:rsidRDefault="00B341A6" w:rsidP="00B341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ация программ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кадровой политики в программе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куратора внедрения целевой модели наставничества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«Большезадоевская СОШ»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1A6" w:rsidRPr="002308FD" w:rsidRDefault="00B341A6" w:rsidP="00B341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Инфраструктурное и материально-техническое обеспечение 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 программ наставничества.</w:t>
            </w:r>
          </w:p>
        </w:tc>
      </w:tr>
      <w:tr w:rsidR="00B341A6" w:rsidRPr="002308FD" w:rsidTr="00F47B05">
        <w:trPr>
          <w:trHeight w:val="957"/>
        </w:trPr>
        <w:tc>
          <w:tcPr>
            <w:tcW w:w="2577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Куратор целевой модели наставничества </w:t>
            </w:r>
            <w:r w:rsidR="00F47B05"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«Большезадоевская СОШ» </w:t>
            </w:r>
          </w:p>
        </w:tc>
        <w:tc>
          <w:tcPr>
            <w:tcW w:w="7624" w:type="dxa"/>
          </w:tcPr>
          <w:p w:rsidR="00B341A6" w:rsidRPr="002308FD" w:rsidRDefault="00B341A6" w:rsidP="00B341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 и наставляемых.</w:t>
            </w:r>
          </w:p>
          <w:p w:rsidR="00B341A6" w:rsidRPr="002308FD" w:rsidRDefault="00B341A6" w:rsidP="00B341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B341A6" w:rsidRPr="002308FD" w:rsidRDefault="00B341A6" w:rsidP="00B341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программ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B341A6" w:rsidRPr="002308FD" w:rsidRDefault="00B341A6" w:rsidP="00B341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B341A6" w:rsidRPr="002308FD" w:rsidTr="00F47B05">
        <w:trPr>
          <w:trHeight w:val="957"/>
        </w:trPr>
        <w:tc>
          <w:tcPr>
            <w:tcW w:w="2577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лица за направления форм наставничества</w:t>
            </w:r>
          </w:p>
        </w:tc>
        <w:tc>
          <w:tcPr>
            <w:tcW w:w="7624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B341A6" w:rsidRPr="002308FD" w:rsidTr="00F47B05">
        <w:trPr>
          <w:trHeight w:val="957"/>
        </w:trPr>
        <w:tc>
          <w:tcPr>
            <w:tcW w:w="2577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  <w:tc>
          <w:tcPr>
            <w:tcW w:w="7624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форм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Форма наставничества «Ученик-ученик».</w:t>
            </w:r>
          </w:p>
          <w:p w:rsidR="00B341A6" w:rsidRPr="002308FD" w:rsidRDefault="00B341A6" w:rsidP="00B341A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Форма наставничества «Учитель-учитель».</w:t>
            </w:r>
          </w:p>
          <w:p w:rsidR="00B341A6" w:rsidRPr="002308FD" w:rsidRDefault="00B341A6" w:rsidP="00B341A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Форма наставничества «Учитель-ученик».</w:t>
            </w:r>
          </w:p>
        </w:tc>
      </w:tr>
    </w:tbl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B05" w:rsidRPr="002308FD" w:rsidRDefault="00F47B05" w:rsidP="00F47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7B05" w:rsidRPr="002308FD" w:rsidRDefault="00B341A6" w:rsidP="00B341A6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Кадровая система реализации целевой модели наставничества </w:t>
      </w:r>
    </w:p>
    <w:p w:rsidR="00B341A6" w:rsidRPr="002308FD" w:rsidRDefault="00F47B05" w:rsidP="00F47B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«Большезадоевская СОШ»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 выделяется три главные роли:</w:t>
      </w:r>
    </w:p>
    <w:p w:rsidR="00B341A6" w:rsidRPr="002308FD" w:rsidRDefault="00B341A6" w:rsidP="00B341A6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Наставляемый-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B341A6" w:rsidRPr="002308FD" w:rsidRDefault="00B341A6" w:rsidP="00B341A6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Наставник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B341A6" w:rsidRPr="002308FD" w:rsidRDefault="00B341A6" w:rsidP="00B341A6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Куратор– сотрудник образовательной организации, который отвечает за организацию всего цикла программы наставничества.</w:t>
      </w:r>
    </w:p>
    <w:p w:rsidR="00B341A6" w:rsidRPr="002308FD" w:rsidRDefault="00B341A6" w:rsidP="00B341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B341A6" w:rsidRPr="002308FD" w:rsidRDefault="00B341A6" w:rsidP="00B341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подростков-будущих участников программы.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Формирование базы наставляемых: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0"/>
          <w:numId w:val="16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из числа обучающихся:</w:t>
      </w:r>
    </w:p>
    <w:p w:rsidR="00B341A6" w:rsidRPr="002308FD" w:rsidRDefault="00B341A6" w:rsidP="00B341A6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проявивших выдающиеся способности;</w:t>
      </w:r>
    </w:p>
    <w:p w:rsidR="00B341A6" w:rsidRPr="002308FD" w:rsidRDefault="00B341A6" w:rsidP="00B341A6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демонстрирующий неудовлетворительные образовательные результаты;</w:t>
      </w:r>
    </w:p>
    <w:p w:rsidR="00B341A6" w:rsidRPr="002308FD" w:rsidRDefault="00B341A6" w:rsidP="00B341A6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здоровья;</w:t>
      </w:r>
    </w:p>
    <w:p w:rsidR="00B341A6" w:rsidRPr="002308FD" w:rsidRDefault="00B341A6" w:rsidP="00B341A6">
      <w:pPr>
        <w:numPr>
          <w:ilvl w:val="0"/>
          <w:numId w:val="17"/>
        </w:numPr>
        <w:spacing w:after="0" w:line="240" w:lineRule="auto"/>
        <w:ind w:left="2835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попавшие в трудную жизненную ситуацию;</w:t>
      </w:r>
    </w:p>
    <w:p w:rsidR="00B341A6" w:rsidRPr="002308FD" w:rsidRDefault="00B341A6" w:rsidP="00B341A6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имеющие проблемы с поведением;</w:t>
      </w:r>
    </w:p>
    <w:p w:rsidR="00B341A6" w:rsidRPr="002308FD" w:rsidRDefault="00B341A6" w:rsidP="00B341A6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не принимающие участие в жизни школы, отстраненных от коллектива.</w:t>
      </w:r>
    </w:p>
    <w:p w:rsidR="00B341A6" w:rsidRPr="002308FD" w:rsidRDefault="00B341A6" w:rsidP="00B341A6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lastRenderedPageBreak/>
        <w:t>из числа педагогов:</w:t>
      </w:r>
    </w:p>
    <w:p w:rsidR="00B341A6" w:rsidRPr="002308FD" w:rsidRDefault="00B341A6" w:rsidP="00B341A6">
      <w:pPr>
        <w:numPr>
          <w:ilvl w:val="0"/>
          <w:numId w:val="18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молодых специалистов;</w:t>
      </w:r>
    </w:p>
    <w:p w:rsidR="00B341A6" w:rsidRPr="002308FD" w:rsidRDefault="00B341A6" w:rsidP="00B341A6">
      <w:pPr>
        <w:numPr>
          <w:ilvl w:val="0"/>
          <w:numId w:val="18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находящихся в состоянии эмоционального выгорания, хронической усталости;</w:t>
      </w:r>
    </w:p>
    <w:p w:rsidR="00B341A6" w:rsidRPr="002308FD" w:rsidRDefault="00B341A6" w:rsidP="00B341A6">
      <w:pPr>
        <w:numPr>
          <w:ilvl w:val="0"/>
          <w:numId w:val="18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находящихся в процессе адаптации на новом месте работы;</w:t>
      </w:r>
    </w:p>
    <w:p w:rsidR="00B341A6" w:rsidRPr="002308FD" w:rsidRDefault="00B341A6" w:rsidP="00B341A6">
      <w:pPr>
        <w:numPr>
          <w:ilvl w:val="0"/>
          <w:numId w:val="18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B341A6" w:rsidRPr="002308FD" w:rsidRDefault="00B341A6" w:rsidP="00B341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Формирование базы наставников из числа:</w:t>
      </w:r>
    </w:p>
    <w:p w:rsidR="00B341A6" w:rsidRPr="002308FD" w:rsidRDefault="00B341A6" w:rsidP="00B341A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0"/>
          <w:numId w:val="19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</w:p>
    <w:p w:rsidR="00B341A6" w:rsidRPr="002308FD" w:rsidRDefault="00B341A6" w:rsidP="00B341A6">
      <w:pPr>
        <w:numPr>
          <w:ilvl w:val="0"/>
          <w:numId w:val="19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:rsidR="00B341A6" w:rsidRPr="002308FD" w:rsidRDefault="00B341A6" w:rsidP="00B341A6">
      <w:pPr>
        <w:numPr>
          <w:ilvl w:val="0"/>
          <w:numId w:val="19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родителей обучающихся-активных участников родительских или управляющих советов;</w:t>
      </w:r>
    </w:p>
    <w:p w:rsidR="00B341A6" w:rsidRPr="002308FD" w:rsidRDefault="00B341A6" w:rsidP="00B341A6">
      <w:pPr>
        <w:numPr>
          <w:ilvl w:val="0"/>
          <w:numId w:val="19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выпускников, заинтересованных в поддержке своей школы;</w:t>
      </w:r>
    </w:p>
    <w:p w:rsidR="00B341A6" w:rsidRPr="002308FD" w:rsidRDefault="00B341A6" w:rsidP="00B341A6">
      <w:pPr>
        <w:numPr>
          <w:ilvl w:val="0"/>
          <w:numId w:val="19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сотрудников предприятий, заинтересованных в подготовке будущих кадров;</w:t>
      </w:r>
    </w:p>
    <w:p w:rsidR="00B341A6" w:rsidRPr="002308FD" w:rsidRDefault="00B341A6" w:rsidP="00B341A6">
      <w:pPr>
        <w:numPr>
          <w:ilvl w:val="0"/>
          <w:numId w:val="19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успешных предпринимателей или общественных деятелей, которые чувствуют потребность передать свой опыт;</w:t>
      </w:r>
    </w:p>
    <w:p w:rsidR="00B341A6" w:rsidRPr="002308FD" w:rsidRDefault="00B341A6" w:rsidP="00B341A6">
      <w:pPr>
        <w:numPr>
          <w:ilvl w:val="0"/>
          <w:numId w:val="19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ветеранов педагогического труда.  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Этапы реализации целевой модели наставничества </w:t>
      </w:r>
    </w:p>
    <w:p w:rsidR="00F47B05" w:rsidRPr="002308FD" w:rsidRDefault="00F47B05" w:rsidP="00F47B05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«Большезадоевская СОШ»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122" w:type="dxa"/>
        <w:tblLook w:val="04A0"/>
      </w:tblPr>
      <w:tblGrid>
        <w:gridCol w:w="2830"/>
        <w:gridCol w:w="4536"/>
        <w:gridCol w:w="2756"/>
      </w:tblGrid>
      <w:tr w:rsidR="00B341A6" w:rsidRPr="002308FD" w:rsidTr="00F47B05">
        <w:trPr>
          <w:trHeight w:val="403"/>
        </w:trPr>
        <w:tc>
          <w:tcPr>
            <w:tcW w:w="283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536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56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B341A6" w:rsidRPr="002308FD" w:rsidTr="00F47B05">
        <w:trPr>
          <w:trHeight w:val="1273"/>
        </w:trPr>
        <w:tc>
          <w:tcPr>
            <w:tcW w:w="283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4536" w:type="dxa"/>
          </w:tcPr>
          <w:p w:rsidR="00B341A6" w:rsidRPr="002308FD" w:rsidRDefault="00B341A6" w:rsidP="00B341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:rsidR="00B341A6" w:rsidRPr="002308FD" w:rsidRDefault="00B341A6" w:rsidP="00B341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предварительных запросов от потенциальных наставляемых.</w:t>
            </w:r>
          </w:p>
          <w:p w:rsidR="00B341A6" w:rsidRPr="002308FD" w:rsidRDefault="00B341A6" w:rsidP="00B341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аудитории для поиска наставников.</w:t>
            </w:r>
          </w:p>
          <w:p w:rsidR="00B341A6" w:rsidRPr="002308FD" w:rsidRDefault="00B341A6" w:rsidP="00B341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и выбор форм наставничества.</w:t>
            </w:r>
          </w:p>
          <w:p w:rsidR="00B341A6" w:rsidRPr="002308FD" w:rsidRDefault="00B341A6" w:rsidP="00B341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756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реализация наставничества. Пакет документов.</w:t>
            </w:r>
          </w:p>
        </w:tc>
      </w:tr>
      <w:tr w:rsidR="00B341A6" w:rsidRPr="002308FD" w:rsidTr="00F47B05">
        <w:trPr>
          <w:trHeight w:val="1273"/>
        </w:trPr>
        <w:tc>
          <w:tcPr>
            <w:tcW w:w="283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536" w:type="dxa"/>
          </w:tcPr>
          <w:p w:rsidR="00B341A6" w:rsidRPr="002308FD" w:rsidRDefault="00B341A6" w:rsidP="00B341A6">
            <w:pPr>
              <w:numPr>
                <w:ilvl w:val="0"/>
                <w:numId w:val="20"/>
              </w:numPr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B341A6" w:rsidRPr="002308FD" w:rsidRDefault="00B341A6" w:rsidP="00B341A6">
            <w:pPr>
              <w:numPr>
                <w:ilvl w:val="0"/>
                <w:numId w:val="20"/>
              </w:numPr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2756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Формированные база наставляемых с картой запросов.</w:t>
            </w:r>
          </w:p>
        </w:tc>
      </w:tr>
      <w:tr w:rsidR="00B341A6" w:rsidRPr="002308FD" w:rsidTr="00F47B05">
        <w:trPr>
          <w:trHeight w:val="1273"/>
        </w:trPr>
        <w:tc>
          <w:tcPr>
            <w:tcW w:w="283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536" w:type="dxa"/>
          </w:tcPr>
          <w:p w:rsidR="00B341A6" w:rsidRPr="002308FD" w:rsidRDefault="00B341A6" w:rsidP="00B341A6">
            <w:pPr>
              <w:numPr>
                <w:ilvl w:val="0"/>
                <w:numId w:val="21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B341A6" w:rsidRPr="002308FD" w:rsidRDefault="00B341A6" w:rsidP="00B341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 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музыкальных групп, проектных классов, спортивных секций);</w:t>
            </w:r>
          </w:p>
          <w:p w:rsidR="00B341A6" w:rsidRPr="002308FD" w:rsidRDefault="00B341A6" w:rsidP="00B341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педагогов, заинтересованных в тиражировании личного педагогического опыта и создание продуктивной педагогической атмосферы;</w:t>
            </w:r>
          </w:p>
          <w:p w:rsidR="00B341A6" w:rsidRPr="002308FD" w:rsidRDefault="00B341A6" w:rsidP="00B341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обучающихся-активных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:rsidR="00B341A6" w:rsidRPr="002308FD" w:rsidRDefault="00B341A6" w:rsidP="00B341A6">
            <w:pPr>
              <w:numPr>
                <w:ilvl w:val="0"/>
                <w:numId w:val="21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B341A6" w:rsidRPr="002308FD" w:rsidRDefault="00B341A6" w:rsidP="00B341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выпускников, заинтересованных в поддержке своей школы;</w:t>
            </w:r>
          </w:p>
          <w:p w:rsidR="00B341A6" w:rsidRPr="002308FD" w:rsidRDefault="00B341A6" w:rsidP="00B341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предприятий, заинтересованных в подготовке будущих кадров (возможны пересечения с выпускниками);</w:t>
            </w:r>
          </w:p>
          <w:p w:rsidR="00B341A6" w:rsidRPr="002308FD" w:rsidRDefault="00B341A6" w:rsidP="00B341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B341A6" w:rsidRPr="002308FD" w:rsidRDefault="00B341A6" w:rsidP="00B341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других организаций, с которыми есть партнерские связи.</w:t>
            </w:r>
          </w:p>
          <w:p w:rsidR="00B341A6" w:rsidRPr="002308FD" w:rsidRDefault="00B341A6" w:rsidP="00F47B05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1A6" w:rsidRPr="002308FD" w:rsidRDefault="00B341A6" w:rsidP="00F47B0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B341A6" w:rsidRPr="002308FD" w:rsidTr="00F47B05">
        <w:trPr>
          <w:trHeight w:val="1273"/>
        </w:trPr>
        <w:tc>
          <w:tcPr>
            <w:tcW w:w="283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536" w:type="dxa"/>
          </w:tcPr>
          <w:p w:rsidR="00B341A6" w:rsidRPr="002308FD" w:rsidRDefault="00B341A6" w:rsidP="00B341A6">
            <w:pPr>
              <w:numPr>
                <w:ilvl w:val="0"/>
                <w:numId w:val="22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B341A6" w:rsidRPr="002308FD" w:rsidRDefault="00B341A6" w:rsidP="00B341A6">
            <w:pPr>
              <w:numPr>
                <w:ilvl w:val="0"/>
                <w:numId w:val="22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 для работы с наставляемыми.</w:t>
            </w:r>
          </w:p>
        </w:tc>
        <w:tc>
          <w:tcPr>
            <w:tcW w:w="2756" w:type="dxa"/>
          </w:tcPr>
          <w:p w:rsidR="00B341A6" w:rsidRPr="002308FD" w:rsidRDefault="00B341A6" w:rsidP="00B341A6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анкеты в письменной свободной форме всеми потенциальными наставниками.</w:t>
            </w:r>
          </w:p>
          <w:p w:rsidR="00B341A6" w:rsidRPr="002308FD" w:rsidRDefault="00B341A6" w:rsidP="00B341A6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наставниками.</w:t>
            </w:r>
          </w:p>
          <w:p w:rsidR="00B341A6" w:rsidRPr="002308FD" w:rsidRDefault="00B341A6" w:rsidP="00B341A6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обучения.</w:t>
            </w:r>
          </w:p>
        </w:tc>
      </w:tr>
      <w:tr w:rsidR="00B341A6" w:rsidRPr="002308FD" w:rsidTr="00F47B05">
        <w:trPr>
          <w:trHeight w:val="1273"/>
        </w:trPr>
        <w:tc>
          <w:tcPr>
            <w:tcW w:w="283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536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каждой паре/группе включает:</w:t>
            </w:r>
          </w:p>
          <w:p w:rsidR="00B341A6" w:rsidRPr="002308FD" w:rsidRDefault="00B341A6" w:rsidP="00B341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встреча-знакомство,</w:t>
            </w:r>
          </w:p>
          <w:p w:rsidR="00B341A6" w:rsidRPr="002308FD" w:rsidRDefault="00B341A6" w:rsidP="00B341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пробную рабочую встречу,</w:t>
            </w:r>
          </w:p>
          <w:p w:rsidR="00B341A6" w:rsidRPr="002308FD" w:rsidRDefault="00B341A6" w:rsidP="00B341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встречу планирование,</w:t>
            </w:r>
          </w:p>
          <w:p w:rsidR="00B341A6" w:rsidRPr="002308FD" w:rsidRDefault="00B341A6" w:rsidP="00B341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последовательных встреч,</w:t>
            </w:r>
          </w:p>
          <w:p w:rsidR="00B341A6" w:rsidRPr="002308FD" w:rsidRDefault="00B341A6" w:rsidP="00B341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итоговую встречу.</w:t>
            </w:r>
          </w:p>
        </w:tc>
        <w:tc>
          <w:tcPr>
            <w:tcW w:w="2756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Мониторинг:</w:t>
            </w:r>
          </w:p>
          <w:p w:rsidR="00B341A6" w:rsidRPr="002308FD" w:rsidRDefault="00B341A6" w:rsidP="00B341A6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обратной связи от наставляемых – для мониторинга динамики влияния программы на наставляемых;</w:t>
            </w:r>
          </w:p>
          <w:p w:rsidR="00B341A6" w:rsidRPr="002308FD" w:rsidRDefault="00B341A6" w:rsidP="00B341A6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обратной связи от наставников, наставляемых и кураторов – для мониторинга эффективности 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 программы.</w:t>
            </w:r>
          </w:p>
        </w:tc>
      </w:tr>
      <w:tr w:rsidR="00B341A6" w:rsidRPr="002308FD" w:rsidTr="00F47B05">
        <w:trPr>
          <w:trHeight w:val="1273"/>
        </w:trPr>
        <w:tc>
          <w:tcPr>
            <w:tcW w:w="283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536" w:type="dxa"/>
          </w:tcPr>
          <w:p w:rsidR="00B341A6" w:rsidRPr="002308FD" w:rsidRDefault="00B341A6" w:rsidP="00B341A6">
            <w:pPr>
              <w:numPr>
                <w:ilvl w:val="0"/>
                <w:numId w:val="2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каждой пары/группы.</w:t>
            </w:r>
          </w:p>
          <w:p w:rsidR="00B341A6" w:rsidRPr="002308FD" w:rsidRDefault="00B341A6" w:rsidP="00B341A6">
            <w:pPr>
              <w:numPr>
                <w:ilvl w:val="0"/>
                <w:numId w:val="2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программы школы.</w:t>
            </w:r>
          </w:p>
          <w:p w:rsidR="00B341A6" w:rsidRPr="002308FD" w:rsidRDefault="00B341A6" w:rsidP="00B341A6">
            <w:pPr>
              <w:numPr>
                <w:ilvl w:val="0"/>
                <w:numId w:val="2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подведение итогов и популяризация практик.</w:t>
            </w:r>
          </w:p>
        </w:tc>
        <w:tc>
          <w:tcPr>
            <w:tcW w:w="2756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Собраны лучшие наставнические практики.</w:t>
            </w:r>
          </w:p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наставников. </w:t>
            </w:r>
          </w:p>
        </w:tc>
      </w:tr>
    </w:tbl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наставничества </w:t>
      </w:r>
      <w:r w:rsidR="002308FD" w:rsidRPr="002308FD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«Большезадоевская СОШ»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B341A6" w:rsidRPr="002308FD" w:rsidRDefault="00B341A6" w:rsidP="00B341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2308FD" w:rsidRPr="002308FD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2308FD" w:rsidRPr="002308FD">
        <w:rPr>
          <w:rFonts w:ascii="Times New Roman" w:eastAsia="Times New Roman" w:hAnsi="Times New Roman" w:cs="Times New Roman"/>
          <w:sz w:val="24"/>
          <w:szCs w:val="24"/>
        </w:rPr>
        <w:t>БольшезадоевскаяСОШ</w:t>
      </w:r>
      <w:proofErr w:type="spellEnd"/>
      <w:r w:rsidR="002308FD" w:rsidRPr="002308FD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в данной целевой модели наставничества рассматриваются две формы наставничества: «Ученик-ученик», «Учитель-учитель».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 «Ученик-ученик».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B341A6" w:rsidRPr="002308FD" w:rsidRDefault="00B341A6" w:rsidP="00B341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B341A6" w:rsidRPr="002308FD" w:rsidRDefault="00B341A6" w:rsidP="00B341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Улучшение образовательных, творческих и спортивных результатов.</w:t>
      </w:r>
    </w:p>
    <w:p w:rsidR="00B341A6" w:rsidRPr="002308FD" w:rsidRDefault="00B341A6" w:rsidP="00B341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2308FD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2308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41A6" w:rsidRPr="002308FD" w:rsidRDefault="00B341A6" w:rsidP="00B341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Оказание помощи в адаптации к новым условиям среды.</w:t>
      </w:r>
    </w:p>
    <w:p w:rsidR="00B341A6" w:rsidRPr="002308FD" w:rsidRDefault="00B341A6" w:rsidP="00B341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Оказание комфортных условий и коммуникаций внутри образовательной организации.</w:t>
      </w:r>
    </w:p>
    <w:p w:rsidR="00B341A6" w:rsidRPr="002308FD" w:rsidRDefault="00B341A6" w:rsidP="00B341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Результат:</w:t>
      </w:r>
    </w:p>
    <w:p w:rsidR="00B341A6" w:rsidRPr="002308FD" w:rsidRDefault="00B341A6" w:rsidP="00B341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Высокий уровень включения наставляемых во все социальные, культурные и образовательные процессы.</w:t>
      </w:r>
    </w:p>
    <w:p w:rsidR="00B341A6" w:rsidRPr="002308FD" w:rsidRDefault="00B341A6" w:rsidP="00B341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Повышение успеваемости в школе.</w:t>
      </w:r>
    </w:p>
    <w:p w:rsidR="00B341A6" w:rsidRPr="002308FD" w:rsidRDefault="00B341A6" w:rsidP="00B341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 целом.</w:t>
      </w:r>
    </w:p>
    <w:p w:rsidR="00B341A6" w:rsidRPr="002308FD" w:rsidRDefault="00B341A6" w:rsidP="00B341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B341A6" w:rsidRPr="002308FD" w:rsidRDefault="00B341A6" w:rsidP="00B341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B341A6" w:rsidRPr="002308FD" w:rsidRDefault="00B341A6" w:rsidP="00B341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Снижение числа обучающихся состоящих на различных видах учета.</w:t>
      </w:r>
    </w:p>
    <w:p w:rsidR="00B341A6" w:rsidRPr="002308FD" w:rsidRDefault="00B341A6" w:rsidP="00B341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«Ученик-ученик».</w:t>
      </w: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122" w:type="dxa"/>
        <w:tblLook w:val="04A0"/>
      </w:tblPr>
      <w:tblGrid>
        <w:gridCol w:w="3374"/>
        <w:gridCol w:w="3374"/>
        <w:gridCol w:w="3374"/>
      </w:tblGrid>
      <w:tr w:rsidR="00B341A6" w:rsidRPr="002308FD" w:rsidTr="00F47B05">
        <w:trPr>
          <w:trHeight w:val="272"/>
        </w:trPr>
        <w:tc>
          <w:tcPr>
            <w:tcW w:w="3374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748" w:type="dxa"/>
            <w:gridSpan w:val="2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B341A6" w:rsidRPr="002308FD" w:rsidTr="00F47B05">
        <w:trPr>
          <w:trHeight w:val="220"/>
        </w:trPr>
        <w:tc>
          <w:tcPr>
            <w:tcW w:w="3374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Кто может быть.</w:t>
            </w:r>
          </w:p>
        </w:tc>
        <w:tc>
          <w:tcPr>
            <w:tcW w:w="3374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Пассивный</w:t>
            </w:r>
          </w:p>
        </w:tc>
        <w:tc>
          <w:tcPr>
            <w:tcW w:w="3374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B341A6" w:rsidRPr="002308FD" w:rsidTr="00F47B05">
        <w:trPr>
          <w:trHeight w:val="1580"/>
        </w:trPr>
        <w:tc>
          <w:tcPr>
            <w:tcW w:w="3374" w:type="dxa"/>
          </w:tcPr>
          <w:p w:rsidR="00B341A6" w:rsidRPr="002308FD" w:rsidRDefault="00B341A6" w:rsidP="00B341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Активный ученик, обладающий лидерскими и организационными качествами, нетривиальностью мышления.</w:t>
            </w:r>
          </w:p>
          <w:p w:rsidR="00B341A6" w:rsidRPr="002308FD" w:rsidRDefault="00B341A6" w:rsidP="00B341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B341A6" w:rsidRPr="002308FD" w:rsidRDefault="00B341A6" w:rsidP="00B341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B341A6" w:rsidRPr="002308FD" w:rsidRDefault="00B341A6" w:rsidP="00B341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B341A6" w:rsidRPr="002308FD" w:rsidRDefault="00B341A6" w:rsidP="00B341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Возможный участник всероссийских детско-юношеских организаций и объединений.</w:t>
            </w:r>
          </w:p>
        </w:tc>
        <w:tc>
          <w:tcPr>
            <w:tcW w:w="3374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и ценностно-дезориентированный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374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программы наставничества «Ученик-ученик».</w:t>
      </w: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4672"/>
        <w:gridCol w:w="4673"/>
      </w:tblGrid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Успевающий-неуспевающий</w:t>
            </w:r>
            <w:proofErr w:type="gramEnd"/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«Лидер-пассивный»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«Равный-равному»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«Адаптированный-неадаптированный»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Схема реализации формы наставничества «Ученик-ученик».</w:t>
      </w: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4672"/>
        <w:gridCol w:w="4673"/>
      </w:tblGrid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 форме «Ученик-ученик».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конференция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проводиться куратором.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личных встреч, обсуждение вопросов. Назначения куратором.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Наставляемый улучшает свои образовательные результаты, он интегрирован в школьное сообщество, 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мотивации и осознанности.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Предоставление конкретных результатов взаимодействия (проект, улучшение показателей). Улучшение образовательных 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результатов, посещаемости.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 реализации форм наставничества.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1"/>
          <w:numId w:val="4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 «Учитель-учитель».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B341A6" w:rsidRPr="002308FD" w:rsidRDefault="00B341A6" w:rsidP="00B341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B341A6" w:rsidRPr="002308FD" w:rsidRDefault="00B341A6" w:rsidP="00B341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B341A6" w:rsidRPr="002308FD" w:rsidRDefault="00B341A6" w:rsidP="00B341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:rsidR="00B341A6" w:rsidRPr="002308FD" w:rsidRDefault="00B341A6" w:rsidP="00B341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B341A6" w:rsidRPr="002308FD" w:rsidRDefault="00B341A6" w:rsidP="00B341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8FD" w:rsidRDefault="002308FD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Результат:</w:t>
      </w: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Рост числа специалистов, желающий продолжить свою работу в данном коллективе образовательного учреждения.</w:t>
      </w: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т.д.).</w:t>
      </w: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«Учитель-учитель»</w:t>
      </w:r>
    </w:p>
    <w:p w:rsidR="002308FD" w:rsidRPr="002308FD" w:rsidRDefault="002308FD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833" w:type="dxa"/>
        <w:tblInd w:w="421" w:type="dxa"/>
        <w:tblLook w:val="04A0"/>
      </w:tblPr>
      <w:tblGrid>
        <w:gridCol w:w="2510"/>
        <w:gridCol w:w="2465"/>
        <w:gridCol w:w="2519"/>
        <w:gridCol w:w="2339"/>
      </w:tblGrid>
      <w:tr w:rsidR="00B341A6" w:rsidRPr="002308FD" w:rsidTr="002308FD">
        <w:trPr>
          <w:trHeight w:val="659"/>
        </w:trPr>
        <w:tc>
          <w:tcPr>
            <w:tcW w:w="4975" w:type="dxa"/>
            <w:gridSpan w:val="2"/>
            <w:vMerge w:val="restart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4858" w:type="dxa"/>
            <w:gridSpan w:val="2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Наставляемый </w:t>
            </w:r>
          </w:p>
        </w:tc>
      </w:tr>
      <w:tr w:rsidR="00B341A6" w:rsidRPr="002308FD" w:rsidTr="002308FD">
        <w:trPr>
          <w:trHeight w:val="435"/>
        </w:trPr>
        <w:tc>
          <w:tcPr>
            <w:tcW w:w="4975" w:type="dxa"/>
            <w:gridSpan w:val="2"/>
            <w:vMerge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339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B341A6" w:rsidRPr="002308FD" w:rsidTr="002308FD">
        <w:trPr>
          <w:trHeight w:val="1054"/>
        </w:trPr>
        <w:tc>
          <w:tcPr>
            <w:tcW w:w="4975" w:type="dxa"/>
            <w:gridSpan w:val="2"/>
          </w:tcPr>
          <w:p w:rsidR="00B341A6" w:rsidRPr="002308FD" w:rsidRDefault="00B341A6" w:rsidP="00B341A6">
            <w:pPr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:rsidR="00B341A6" w:rsidRPr="002308FD" w:rsidRDefault="00B341A6" w:rsidP="00B341A6">
            <w:pPr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B341A6" w:rsidRPr="002308FD" w:rsidRDefault="00B341A6" w:rsidP="00B341A6">
            <w:pPr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519" w:type="dxa"/>
            <w:vMerge w:val="restart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Имеет малый опыт работы (от 0 до 3 лет), испытывающий трудности с организацией 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процесса, с взаимодействием с обучающимися, другими педагогами, родителями.</w:t>
            </w:r>
          </w:p>
        </w:tc>
        <w:tc>
          <w:tcPr>
            <w:tcW w:w="2339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Специалист, находящийся в процессе адаптации на новом месте работы, которому </w:t>
            </w: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 получать представления о традициях, особенностях, регламенте и принципах образовательной организации.</w:t>
            </w:r>
          </w:p>
        </w:tc>
      </w:tr>
      <w:tr w:rsidR="00B341A6" w:rsidRPr="002308FD" w:rsidTr="002308FD">
        <w:trPr>
          <w:trHeight w:val="367"/>
        </w:trPr>
        <w:tc>
          <w:tcPr>
            <w:tcW w:w="4975" w:type="dxa"/>
            <w:gridSpan w:val="2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Типы наставников</w:t>
            </w:r>
          </w:p>
        </w:tc>
        <w:tc>
          <w:tcPr>
            <w:tcW w:w="2519" w:type="dxa"/>
            <w:vMerge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B341A6" w:rsidRPr="002308FD" w:rsidTr="002308FD">
        <w:trPr>
          <w:trHeight w:val="1109"/>
        </w:trPr>
        <w:tc>
          <w:tcPr>
            <w:tcW w:w="2510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Наставник-консультант</w:t>
            </w:r>
          </w:p>
        </w:tc>
        <w:tc>
          <w:tcPr>
            <w:tcW w:w="2465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Наставник-предметник</w:t>
            </w:r>
          </w:p>
        </w:tc>
        <w:tc>
          <w:tcPr>
            <w:tcW w:w="2519" w:type="dxa"/>
            <w:vMerge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1A6" w:rsidRPr="002308FD" w:rsidTr="002308FD">
        <w:trPr>
          <w:trHeight w:val="1054"/>
        </w:trPr>
        <w:tc>
          <w:tcPr>
            <w:tcW w:w="2510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комфортных условий для реализации профессиональных качеств, помогает с организацией образовательного процесса и с решением конкретных психолого-педагогических и коммуникативных проблем, контролирует самостоятельную работу молодого специалиста или педагога. </w:t>
            </w:r>
          </w:p>
        </w:tc>
        <w:tc>
          <w:tcPr>
            <w:tcW w:w="2465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преподавание отдельных дисциплин.</w:t>
            </w:r>
          </w:p>
        </w:tc>
        <w:tc>
          <w:tcPr>
            <w:tcW w:w="2519" w:type="dxa"/>
            <w:vMerge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8FD" w:rsidRPr="002308FD" w:rsidRDefault="002308FD" w:rsidP="002308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программы наставничества «Учитель-учитель»</w:t>
      </w: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4672"/>
        <w:gridCol w:w="4673"/>
      </w:tblGrid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«Опытный педагог-молодой специалист» 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«Опытный классный руководитель-молодой специалист»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классом коллективом и закрепление на месте работы.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 педагогического сообщества-педагог, испытывающий проблемы»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 новатор-консервативный педагог»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B341A6" w:rsidRPr="002308FD" w:rsidTr="00F47B05">
        <w:tc>
          <w:tcPr>
            <w:tcW w:w="4672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«Опытный предметник-неопытный предметник»</w:t>
            </w:r>
          </w:p>
        </w:tc>
        <w:tc>
          <w:tcPr>
            <w:tcW w:w="4673" w:type="dxa"/>
          </w:tcPr>
          <w:p w:rsidR="00B341A6" w:rsidRPr="002308FD" w:rsidRDefault="00B341A6" w:rsidP="00F47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Схема реализации форм наставничества «Учитель-учитель»</w:t>
      </w: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742" w:type="dxa"/>
        <w:tblLook w:val="04A0"/>
      </w:tblPr>
      <w:tblGrid>
        <w:gridCol w:w="4870"/>
        <w:gridCol w:w="4872"/>
      </w:tblGrid>
      <w:tr w:rsidR="00B341A6" w:rsidRPr="002308FD" w:rsidTr="00F47B05">
        <w:trPr>
          <w:trHeight w:val="399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</w:tr>
      <w:tr w:rsidR="00B341A6" w:rsidRPr="002308FD" w:rsidTr="00F47B05">
        <w:trPr>
          <w:trHeight w:val="751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B341A6" w:rsidRPr="002308FD" w:rsidTr="00F47B05">
        <w:trPr>
          <w:trHeight w:val="790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B341A6" w:rsidRPr="002308FD" w:rsidTr="00F47B05">
        <w:trPr>
          <w:trHeight w:val="790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Проводиться при необходимости.</w:t>
            </w:r>
          </w:p>
        </w:tc>
      </w:tr>
      <w:tr w:rsidR="00B341A6" w:rsidRPr="002308FD" w:rsidTr="00F47B05">
        <w:trPr>
          <w:trHeight w:val="751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B341A6" w:rsidRPr="002308FD" w:rsidTr="00F47B05">
        <w:trPr>
          <w:trHeight w:val="364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встреч, обсуждение вопросов.</w:t>
            </w:r>
          </w:p>
        </w:tc>
      </w:tr>
      <w:tr w:rsidR="00B341A6" w:rsidRPr="002308FD" w:rsidTr="00F47B05">
        <w:trPr>
          <w:trHeight w:val="790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наставляемого, закрепление в профессии. Творческая деятельность. Успешная адаптация. 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 Проведение мастер-классов, открытых уроков.</w:t>
            </w:r>
          </w:p>
        </w:tc>
      </w:tr>
      <w:tr w:rsidR="00B341A6" w:rsidRPr="002308FD" w:rsidTr="00F47B05">
        <w:trPr>
          <w:trHeight w:val="751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реализации форм наставничества.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B341A6" w:rsidRPr="002308FD" w:rsidTr="00F47B05">
        <w:trPr>
          <w:trHeight w:val="790"/>
        </w:trPr>
        <w:tc>
          <w:tcPr>
            <w:tcW w:w="4870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 получает уважаемый и заслуженный статус. </w:t>
            </w:r>
          </w:p>
        </w:tc>
        <w:tc>
          <w:tcPr>
            <w:tcW w:w="4872" w:type="dxa"/>
          </w:tcPr>
          <w:p w:rsidR="00B341A6" w:rsidRPr="002308FD" w:rsidRDefault="00B341A6" w:rsidP="00F4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8FD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педагогическом совете или методический совет школы.</w:t>
            </w:r>
          </w:p>
        </w:tc>
      </w:tr>
    </w:tbl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B341A6" w:rsidRPr="002308FD" w:rsidRDefault="00B341A6" w:rsidP="00B34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:rsidR="00B341A6" w:rsidRPr="002308FD" w:rsidRDefault="00B341A6" w:rsidP="00B34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B341A6" w:rsidRPr="002308FD" w:rsidRDefault="00B341A6" w:rsidP="00B34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B341A6" w:rsidRPr="002308FD" w:rsidRDefault="00B341A6" w:rsidP="00B341A6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Оценка качества процесса реализации программы наставничества;</w:t>
      </w:r>
    </w:p>
    <w:p w:rsidR="00B341A6" w:rsidRPr="002308FD" w:rsidRDefault="00B341A6" w:rsidP="00B341A6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B341A6" w:rsidRPr="002308FD" w:rsidRDefault="00B341A6" w:rsidP="00B341A6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качества процесса реализации программы наставничества</w:t>
      </w:r>
    </w:p>
    <w:p w:rsidR="00B341A6" w:rsidRPr="002308FD" w:rsidRDefault="00B341A6" w:rsidP="00B341A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:rsidR="00B341A6" w:rsidRPr="002308FD" w:rsidRDefault="00B341A6" w:rsidP="00B341A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B341A6" w:rsidRPr="002308FD" w:rsidRDefault="00B341A6" w:rsidP="00B341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Цели мониторинга:</w:t>
      </w:r>
    </w:p>
    <w:p w:rsidR="00B341A6" w:rsidRPr="002308FD" w:rsidRDefault="00B341A6" w:rsidP="00B341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Оценка качества реализуемой программы наставничества;</w:t>
      </w:r>
    </w:p>
    <w:p w:rsidR="00B341A6" w:rsidRPr="002308FD" w:rsidRDefault="00B341A6" w:rsidP="00B341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B341A6" w:rsidRPr="002308FD" w:rsidRDefault="00B341A6" w:rsidP="00B341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мониторинга:</w:t>
      </w:r>
    </w:p>
    <w:p w:rsidR="00B341A6" w:rsidRPr="002308FD" w:rsidRDefault="00B341A6" w:rsidP="00B341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Сбор и анализ обратной связи от участников (метод анкетирования)</w:t>
      </w:r>
    </w:p>
    <w:p w:rsidR="00B341A6" w:rsidRPr="002308FD" w:rsidRDefault="00B341A6" w:rsidP="00B341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Обоснование требований к процессу реализации программ наставничества, к личности наставника;</w:t>
      </w:r>
    </w:p>
    <w:p w:rsidR="00B341A6" w:rsidRPr="002308FD" w:rsidRDefault="00B341A6" w:rsidP="00B341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Контроль хода программы наставничества;</w:t>
      </w:r>
    </w:p>
    <w:p w:rsidR="00B341A6" w:rsidRPr="002308FD" w:rsidRDefault="00B341A6" w:rsidP="00B341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Описание особенностей взаимодействия наставника и наставляемого (группы наставляемых);</w:t>
      </w:r>
    </w:p>
    <w:p w:rsidR="00B341A6" w:rsidRPr="002308FD" w:rsidRDefault="00B341A6" w:rsidP="00B341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:rsidR="00B341A6" w:rsidRPr="002308FD" w:rsidRDefault="00B341A6" w:rsidP="00B341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Контроль показателей социального и профессионального благополучия.</w:t>
      </w:r>
    </w:p>
    <w:p w:rsidR="00B341A6" w:rsidRPr="002308FD" w:rsidRDefault="00B341A6" w:rsidP="00B341A6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влияния программ на всех участников</w:t>
      </w:r>
    </w:p>
    <w:p w:rsidR="00B341A6" w:rsidRPr="002308FD" w:rsidRDefault="00B341A6" w:rsidP="00B341A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2. 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B341A6" w:rsidRPr="002308FD" w:rsidRDefault="00B341A6" w:rsidP="00B341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«наставник-наставляемый». </w:t>
      </w:r>
    </w:p>
    <w:p w:rsidR="00B341A6" w:rsidRPr="002308FD" w:rsidRDefault="00B341A6" w:rsidP="00B341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2308FD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2308FD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второй-по итогам прохождения программы.</w:t>
      </w:r>
    </w:p>
    <w:p w:rsidR="00B341A6" w:rsidRPr="002308FD" w:rsidRDefault="00B341A6" w:rsidP="00B341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B341A6" w:rsidRPr="002308FD" w:rsidRDefault="00B341A6" w:rsidP="00B341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мониторинга </w:t>
      </w:r>
      <w:r w:rsidRPr="002308FD">
        <w:rPr>
          <w:rFonts w:ascii="Times New Roman" w:eastAsia="Times New Roman" w:hAnsi="Times New Roman" w:cs="Times New Roman"/>
          <w:sz w:val="24"/>
          <w:szCs w:val="24"/>
        </w:rPr>
        <w:t>влияние программ наставничества на всех участников.</w:t>
      </w:r>
    </w:p>
    <w:p w:rsidR="00B341A6" w:rsidRPr="002308FD" w:rsidRDefault="00B341A6" w:rsidP="00B341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Глубокая оценка изучаемых личностных характеристик участников программы.</w:t>
      </w:r>
    </w:p>
    <w:p w:rsidR="00B341A6" w:rsidRPr="002308FD" w:rsidRDefault="00B341A6" w:rsidP="00B341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B341A6" w:rsidRPr="002308FD" w:rsidRDefault="00B341A6" w:rsidP="00B341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Анализ и необходимая корректировка сформированных стратегий образования пар «наставник-наставляемый».</w:t>
      </w:r>
    </w:p>
    <w:p w:rsidR="00B341A6" w:rsidRPr="002308FD" w:rsidRDefault="00B341A6" w:rsidP="00B341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>Задачи мониторинга:</w:t>
      </w:r>
    </w:p>
    <w:p w:rsidR="00B341A6" w:rsidRPr="002308FD" w:rsidRDefault="00B341A6" w:rsidP="00B341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B341A6" w:rsidRPr="002308FD" w:rsidRDefault="00B341A6" w:rsidP="00B341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:rsidR="00B341A6" w:rsidRPr="002308FD" w:rsidRDefault="00B341A6" w:rsidP="00B341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Определение условий эффективности программы наставничества;</w:t>
      </w:r>
    </w:p>
    <w:p w:rsidR="00B341A6" w:rsidRPr="002308FD" w:rsidRDefault="00B341A6" w:rsidP="00B341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B341A6" w:rsidRPr="002308FD" w:rsidRDefault="00B341A6" w:rsidP="00B341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Сравнение характеристики образовательного процесса на «входе» и «выходе» реализуемой программы;</w:t>
      </w:r>
    </w:p>
    <w:p w:rsidR="00B341A6" w:rsidRPr="002308FD" w:rsidRDefault="00B341A6" w:rsidP="00B341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b/>
          <w:sz w:val="24"/>
          <w:szCs w:val="24"/>
        </w:rPr>
        <w:t xml:space="preserve"> Механизмы мотивации и поощрения наставников</w:t>
      </w:r>
    </w:p>
    <w:p w:rsidR="00B341A6" w:rsidRPr="002308FD" w:rsidRDefault="00B341A6" w:rsidP="00B3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1A6" w:rsidRPr="002308FD" w:rsidRDefault="00B341A6" w:rsidP="00B341A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:rsidR="00B341A6" w:rsidRPr="002308FD" w:rsidRDefault="00B341A6" w:rsidP="00B341A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 w:rsidR="00B341A6" w:rsidRPr="002308FD" w:rsidRDefault="00B341A6" w:rsidP="00B341A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B341A6" w:rsidRPr="002308FD" w:rsidRDefault="00B341A6" w:rsidP="00B341A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Выдвижение лучших наставников на конкурса и мероприятия на </w:t>
      </w:r>
      <w:proofErr w:type="gramStart"/>
      <w:r w:rsidRPr="002308FD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proofErr w:type="gramEnd"/>
      <w:r w:rsidRPr="002308FD">
        <w:rPr>
          <w:rFonts w:ascii="Times New Roman" w:eastAsia="Times New Roman" w:hAnsi="Times New Roman" w:cs="Times New Roman"/>
          <w:sz w:val="24"/>
          <w:szCs w:val="24"/>
        </w:rPr>
        <w:t>, региональном и федерльном уровнях.</w:t>
      </w:r>
    </w:p>
    <w:p w:rsidR="00B341A6" w:rsidRPr="002308FD" w:rsidRDefault="00B341A6" w:rsidP="00B341A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B341A6" w:rsidRPr="002308FD" w:rsidRDefault="00B341A6" w:rsidP="00B341A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Награждение школьными грамотами «Лучший наставник»</w:t>
      </w:r>
    </w:p>
    <w:p w:rsidR="00B341A6" w:rsidRPr="002308FD" w:rsidRDefault="00B341A6" w:rsidP="00B341A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Благодарственные письма родителям наставников из числа обучающихся.</w:t>
      </w:r>
    </w:p>
    <w:p w:rsidR="00B341A6" w:rsidRPr="002308FD" w:rsidRDefault="00B341A6" w:rsidP="00B341A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8FD">
        <w:rPr>
          <w:rFonts w:ascii="Times New Roman" w:eastAsia="Times New Roman" w:hAnsi="Times New Roman" w:cs="Times New Roman"/>
          <w:sz w:val="24"/>
          <w:szCs w:val="24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A15E6E" w:rsidRPr="002308FD" w:rsidRDefault="00A15E6E">
      <w:pPr>
        <w:rPr>
          <w:rFonts w:ascii="Times New Roman" w:hAnsi="Times New Roman" w:cs="Times New Roman"/>
          <w:sz w:val="24"/>
          <w:szCs w:val="24"/>
        </w:rPr>
      </w:pPr>
    </w:p>
    <w:sectPr w:rsidR="00A15E6E" w:rsidRPr="002308FD" w:rsidSect="000707D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7"/>
  </w:num>
  <w:num w:numId="4">
    <w:abstractNumId w:val="29"/>
  </w:num>
  <w:num w:numId="5">
    <w:abstractNumId w:val="33"/>
  </w:num>
  <w:num w:numId="6">
    <w:abstractNumId w:val="25"/>
  </w:num>
  <w:num w:numId="7">
    <w:abstractNumId w:val="27"/>
  </w:num>
  <w:num w:numId="8">
    <w:abstractNumId w:val="15"/>
  </w:num>
  <w:num w:numId="9">
    <w:abstractNumId w:val="11"/>
  </w:num>
  <w:num w:numId="10">
    <w:abstractNumId w:val="14"/>
  </w:num>
  <w:num w:numId="11">
    <w:abstractNumId w:val="20"/>
  </w:num>
  <w:num w:numId="12">
    <w:abstractNumId w:val="9"/>
  </w:num>
  <w:num w:numId="13">
    <w:abstractNumId w:val="31"/>
  </w:num>
  <w:num w:numId="14">
    <w:abstractNumId w:val="16"/>
  </w:num>
  <w:num w:numId="15">
    <w:abstractNumId w:val="8"/>
  </w:num>
  <w:num w:numId="16">
    <w:abstractNumId w:val="35"/>
  </w:num>
  <w:num w:numId="17">
    <w:abstractNumId w:val="28"/>
  </w:num>
  <w:num w:numId="18">
    <w:abstractNumId w:val="18"/>
  </w:num>
  <w:num w:numId="19">
    <w:abstractNumId w:val="26"/>
  </w:num>
  <w:num w:numId="20">
    <w:abstractNumId w:val="12"/>
  </w:num>
  <w:num w:numId="21">
    <w:abstractNumId w:val="24"/>
  </w:num>
  <w:num w:numId="22">
    <w:abstractNumId w:val="30"/>
  </w:num>
  <w:num w:numId="23">
    <w:abstractNumId w:val="32"/>
  </w:num>
  <w:num w:numId="24">
    <w:abstractNumId w:val="0"/>
  </w:num>
  <w:num w:numId="25">
    <w:abstractNumId w:val="10"/>
  </w:num>
  <w:num w:numId="26">
    <w:abstractNumId w:val="7"/>
  </w:num>
  <w:num w:numId="27">
    <w:abstractNumId w:val="2"/>
  </w:num>
  <w:num w:numId="28">
    <w:abstractNumId w:val="21"/>
  </w:num>
  <w:num w:numId="29">
    <w:abstractNumId w:val="23"/>
  </w:num>
  <w:num w:numId="30">
    <w:abstractNumId w:val="13"/>
  </w:num>
  <w:num w:numId="31">
    <w:abstractNumId w:val="6"/>
  </w:num>
  <w:num w:numId="32">
    <w:abstractNumId w:val="34"/>
  </w:num>
  <w:num w:numId="33">
    <w:abstractNumId w:val="19"/>
  </w:num>
  <w:num w:numId="34">
    <w:abstractNumId w:val="4"/>
  </w:num>
  <w:num w:numId="35">
    <w:abstractNumId w:val="5"/>
  </w:num>
  <w:num w:numId="36">
    <w:abstractNumId w:val="3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BCE"/>
    <w:rsid w:val="000707D3"/>
    <w:rsid w:val="002308FD"/>
    <w:rsid w:val="0044432A"/>
    <w:rsid w:val="00573BCE"/>
    <w:rsid w:val="00A15E6E"/>
    <w:rsid w:val="00B341A6"/>
    <w:rsid w:val="00CB058A"/>
    <w:rsid w:val="00F47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4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34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D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4571</Words>
  <Characters>26055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7</cp:revision>
  <cp:lastPrinted>2023-04-11T03:48:00Z</cp:lastPrinted>
  <dcterms:created xsi:type="dcterms:W3CDTF">2023-04-10T15:51:00Z</dcterms:created>
  <dcterms:modified xsi:type="dcterms:W3CDTF">2023-04-11T06:13:00Z</dcterms:modified>
</cp:coreProperties>
</file>