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B9" w:rsidRPr="00001CB9" w:rsidRDefault="00001CB9" w:rsidP="00001CB9">
      <w:pPr>
        <w:jc w:val="center"/>
        <w:rPr>
          <w:b/>
          <w:sz w:val="24"/>
        </w:rPr>
      </w:pPr>
      <w:r w:rsidRPr="00001CB9">
        <w:rPr>
          <w:b/>
          <w:noProof/>
          <w:sz w:val="18"/>
        </w:rPr>
        <w:drawing>
          <wp:inline distT="0" distB="0" distL="0" distR="0">
            <wp:extent cx="715645" cy="668020"/>
            <wp:effectExtent l="1905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CB9" w:rsidRPr="00001CB9" w:rsidRDefault="00001CB9" w:rsidP="00001CB9">
      <w:pPr>
        <w:pStyle w:val="a5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01CB9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001CB9" w:rsidRPr="00001CB9" w:rsidRDefault="00001CB9" w:rsidP="00001CB9">
      <w:pPr>
        <w:pStyle w:val="a5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01CB9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001CB9" w:rsidRPr="00001CB9" w:rsidRDefault="00001CB9" w:rsidP="00001CB9">
      <w:pPr>
        <w:pStyle w:val="a5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01CB9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001CB9" w:rsidRPr="00001CB9" w:rsidRDefault="00001CB9" w:rsidP="00001CB9">
      <w:pPr>
        <w:pStyle w:val="a5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01CB9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001CB9" w:rsidRPr="00001CB9" w:rsidRDefault="00001CB9" w:rsidP="00001CB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1CB9" w:rsidRPr="00001CB9" w:rsidRDefault="00001CB9" w:rsidP="00001CB9">
      <w:pPr>
        <w:pStyle w:val="a5"/>
        <w:rPr>
          <w:rFonts w:ascii="Times New Roman" w:hAnsi="Times New Roman" w:cs="Times New Roman"/>
          <w:b/>
          <w:szCs w:val="24"/>
          <w:lang w:val="ru-RU"/>
        </w:rPr>
      </w:pPr>
      <w:r w:rsidRPr="00001CB9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район__________________________________________________</w:t>
      </w:r>
      <w:r w:rsidRPr="00001CB9">
        <w:rPr>
          <w:b/>
        </w:rPr>
        <w:fldChar w:fldCharType="begin"/>
      </w:r>
      <w:r w:rsidRPr="00001CB9">
        <w:rPr>
          <w:b/>
          <w:lang w:val="ru-RU"/>
        </w:rPr>
        <w:instrText xml:space="preserve"> </w:instrText>
      </w:r>
      <w:r w:rsidRPr="00001CB9">
        <w:rPr>
          <w:b/>
        </w:rPr>
        <w:instrText>HYPERLINK</w:instrText>
      </w:r>
      <w:r w:rsidRPr="00001CB9">
        <w:rPr>
          <w:b/>
          <w:lang w:val="ru-RU"/>
        </w:rPr>
        <w:instrText xml:space="preserve"> "</w:instrText>
      </w:r>
      <w:r w:rsidRPr="00001CB9">
        <w:rPr>
          <w:b/>
        </w:rPr>
        <w:instrText>mailto</w:instrText>
      </w:r>
      <w:r w:rsidRPr="00001CB9">
        <w:rPr>
          <w:b/>
          <w:lang w:val="ru-RU"/>
        </w:rPr>
        <w:instrText>:</w:instrText>
      </w:r>
      <w:r w:rsidRPr="00001CB9">
        <w:rPr>
          <w:b/>
        </w:rPr>
        <w:instrText>zadoevka</w:instrText>
      </w:r>
      <w:r w:rsidRPr="00001CB9">
        <w:rPr>
          <w:b/>
          <w:lang w:val="ru-RU"/>
        </w:rPr>
        <w:instrText>@</w:instrText>
      </w:r>
      <w:r w:rsidRPr="00001CB9">
        <w:rPr>
          <w:b/>
        </w:rPr>
        <w:instrText>mail</w:instrText>
      </w:r>
      <w:r w:rsidRPr="00001CB9">
        <w:rPr>
          <w:b/>
          <w:lang w:val="ru-RU"/>
        </w:rPr>
        <w:instrText>.</w:instrText>
      </w:r>
      <w:r w:rsidRPr="00001CB9">
        <w:rPr>
          <w:b/>
        </w:rPr>
        <w:instrText>ru</w:instrText>
      </w:r>
      <w:r w:rsidRPr="00001CB9">
        <w:rPr>
          <w:b/>
          <w:lang w:val="ru-RU"/>
        </w:rPr>
        <w:instrText xml:space="preserve">" </w:instrText>
      </w:r>
      <w:r w:rsidRPr="00001CB9">
        <w:rPr>
          <w:b/>
        </w:rPr>
        <w:fldChar w:fldCharType="separate"/>
      </w:r>
      <w:r w:rsidRPr="00001CB9">
        <w:rPr>
          <w:rStyle w:val="a3"/>
          <w:rFonts w:ascii="Times New Roman" w:hAnsi="Times New Roman" w:cs="Times New Roman"/>
          <w:b/>
          <w:szCs w:val="24"/>
        </w:rPr>
        <w:t>zadoevka</w:t>
      </w:r>
      <w:r w:rsidRPr="00001CB9">
        <w:rPr>
          <w:rStyle w:val="a3"/>
          <w:rFonts w:ascii="Times New Roman" w:hAnsi="Times New Roman" w:cs="Times New Roman"/>
          <w:b/>
          <w:szCs w:val="24"/>
          <w:lang w:val="ru-RU"/>
        </w:rPr>
        <w:t>@</w:t>
      </w:r>
      <w:r w:rsidRPr="00001CB9">
        <w:rPr>
          <w:rStyle w:val="a3"/>
          <w:rFonts w:ascii="Times New Roman" w:hAnsi="Times New Roman" w:cs="Times New Roman"/>
          <w:b/>
          <w:szCs w:val="24"/>
        </w:rPr>
        <w:t>mail</w:t>
      </w:r>
      <w:r w:rsidRPr="00001CB9">
        <w:rPr>
          <w:rStyle w:val="a3"/>
          <w:rFonts w:ascii="Times New Roman" w:hAnsi="Times New Roman" w:cs="Times New Roman"/>
          <w:b/>
          <w:szCs w:val="24"/>
          <w:lang w:val="ru-RU"/>
        </w:rPr>
        <w:t>.</w:t>
      </w:r>
      <w:proofErr w:type="spellStart"/>
      <w:r w:rsidRPr="00001CB9">
        <w:rPr>
          <w:rStyle w:val="a3"/>
          <w:rFonts w:ascii="Times New Roman" w:hAnsi="Times New Roman" w:cs="Times New Roman"/>
          <w:b/>
          <w:szCs w:val="24"/>
        </w:rPr>
        <w:t>ru</w:t>
      </w:r>
      <w:proofErr w:type="spellEnd"/>
      <w:r w:rsidRPr="00001CB9">
        <w:rPr>
          <w:b/>
        </w:rPr>
        <w:fldChar w:fldCharType="end"/>
      </w:r>
      <w:r w:rsidRPr="00001CB9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с. </w:t>
      </w:r>
      <w:proofErr w:type="spellStart"/>
      <w:r w:rsidRPr="00001CB9">
        <w:rPr>
          <w:rFonts w:ascii="Times New Roman" w:hAnsi="Times New Roman" w:cs="Times New Roman"/>
          <w:b/>
          <w:szCs w:val="24"/>
          <w:lang w:val="ru-RU"/>
        </w:rPr>
        <w:t>Большезадоевское</w:t>
      </w:r>
      <w:proofErr w:type="spellEnd"/>
      <w:r w:rsidRPr="00001CB9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001CB9" w:rsidRPr="00001CB9" w:rsidRDefault="00001CB9" w:rsidP="00001CB9">
      <w:pPr>
        <w:pStyle w:val="a5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001CB9" w:rsidRPr="00001CB9" w:rsidRDefault="00001CB9" w:rsidP="00001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CB9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001CB9" w:rsidRPr="00001CB9" w:rsidRDefault="00001CB9" w:rsidP="00001CB9">
      <w:pPr>
        <w:rPr>
          <w:rFonts w:ascii="Times New Roman" w:hAnsi="Times New Roman" w:cs="Times New Roman"/>
          <w:b/>
          <w:sz w:val="26"/>
          <w:szCs w:val="26"/>
        </w:rPr>
      </w:pPr>
      <w:r w:rsidRPr="00001CB9">
        <w:rPr>
          <w:rFonts w:ascii="Times New Roman" w:hAnsi="Times New Roman" w:cs="Times New Roman"/>
          <w:b/>
          <w:sz w:val="26"/>
          <w:szCs w:val="26"/>
        </w:rPr>
        <w:t>от 03.03.2023 г.                                                                                                    №01-15/15</w:t>
      </w:r>
    </w:p>
    <w:p w:rsidR="00001CB9" w:rsidRDefault="00001CB9" w:rsidP="00001CB9">
      <w:pPr>
        <w:pStyle w:val="a5"/>
        <w:spacing w:line="276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«О  порядке организации учебного процесса  на период проведения капитального ремонта основного здания МКОУ «Большезадоевская СОШ»</w:t>
      </w:r>
    </w:p>
    <w:p w:rsidR="00001CB9" w:rsidRDefault="00001CB9" w:rsidP="00001CB9">
      <w:pPr>
        <w:pStyle w:val="a5"/>
        <w:spacing w:line="276" w:lineRule="auto"/>
        <w:rPr>
          <w:rFonts w:ascii="Times New Roman" w:hAnsi="Times New Roman" w:cs="Times New Roman"/>
          <w:sz w:val="24"/>
          <w:lang w:val="ru-RU"/>
        </w:rPr>
      </w:pPr>
    </w:p>
    <w:p w:rsidR="00001CB9" w:rsidRDefault="00001CB9" w:rsidP="00001CB9">
      <w:pPr>
        <w:pStyle w:val="a5"/>
        <w:spacing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связи с проведением в  МКОУ «Большезадоевская СОШ»  капитального ремонта здания, </w:t>
      </w:r>
    </w:p>
    <w:p w:rsidR="00001CB9" w:rsidRDefault="00001CB9" w:rsidP="00001CB9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ПРИКАЗЫВАЮ: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1. Обучающихся 5-11 классов МКОУ «Большезадоевская СОШ»  перевести на дистанционное освоение образовательных программ в период с 03.04.2023 г. до  31.05.2023 г. с использованием дистанционных технологий с применением электронного обучения.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2. В целях качественной подготовки выпускников 9, 11 классов к итоговой аттестации организовать очный формат обучения на базе начальной школы (часть спортивного зала, библиотека) по учебным дисциплинам: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-русский язык;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-математика;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-биология;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-обществознание;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-химия;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</w:pPr>
      <w:r>
        <w:t>-литература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2.1. По остальным учебным предметам для 9, 11 классов необходимо обеспечить переход на обучение с использованием дистанционных технологий с применением электронного обучения. 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2. Магомедовой Б.Н., Газибековой А.С., заместителей директора,  назначить </w:t>
      </w:r>
      <w:proofErr w:type="gramStart"/>
      <w:r>
        <w:t>ответственными</w:t>
      </w:r>
      <w:proofErr w:type="gramEnd"/>
      <w:r>
        <w:t xml:space="preserve"> за организацию, сопровождение и техническую поддержку дистанционного обучения обучающихся.</w:t>
      </w:r>
    </w:p>
    <w:p w:rsidR="00001CB9" w:rsidRDefault="00001CB9" w:rsidP="00001CB9">
      <w:pPr>
        <w:pStyle w:val="a5"/>
        <w:spacing w:line="276" w:lineRule="auto"/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</w:pPr>
      <w:r>
        <w:rPr>
          <w:sz w:val="25"/>
          <w:szCs w:val="25"/>
          <w:shd w:val="clear" w:color="auto" w:fill="FFFFFF"/>
          <w:lang w:val="ru-RU"/>
        </w:rPr>
        <w:t xml:space="preserve">3. Продолжить 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>организацию образовательного  процесса  по реализации ОП НОО – 1-4 классы в очном  формате  т.к. в здании  начальной школы не предусмотрено проведение капитального ремонта.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>
        <w:t>4. Магомедовой Б.Н., Газибековой А.С.: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>
        <w:t>-провести 27.03.2023 г. методическое совещание с учителями школы по использованию электронных информационно-образовательных систем (ЭИОС) для работы и обучения в дистанционном формате;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>
        <w:t>-обеспечить методическую помощь учителям, которые не имеют достаточного опыта использования ЭИОС в ежедневной практике;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>
        <w:lastRenderedPageBreak/>
        <w:t>-обеспечить дистанционное взаимодействие с 3 апреля 2023 года всех участников образовательных отношений: обучающихся, их родителей (законных представителей) и педагогических работников в рамках дистанционного образования;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>
        <w:t>-довести до всех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образовательных технологий, обеспечивающую возможность их правильного выбора в соответствии с регламентом организации дистанционного обучения; 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-внести корректировку в расписание занятий, сократив время проведения дистанционного занятия до 30 минут;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-довести до сведения всех участников образовательных отношений информацию о времени начала и продолжительности учебных занятий по расписанию в течение дня (уроки, </w:t>
      </w:r>
      <w:r>
        <w:rPr>
          <w:u w:val="single"/>
        </w:rPr>
        <w:t>перерыв</w:t>
      </w:r>
      <w:r>
        <w:t>, курсы внеурочной деятельности, элективные курсы,   согласно основному расписанию):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rPr>
          <w:rFonts w:ascii="Arial" w:hAnsi="Arial" w:cs="Arial"/>
          <w:sz w:val="18"/>
          <w:szCs w:val="18"/>
        </w:rPr>
      </w:pPr>
      <w:r>
        <w:t>5. Классным руководителям: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-довести до сведения родителей и обучающихся информацию о переходе на дистанционное обучение в период с 03.04.2023 до 31.05.2023;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-провести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информационную работу по организации дистанционного обучения;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-провести разъяснительную работу с </w:t>
      </w:r>
      <w:proofErr w:type="gramStart"/>
      <w:r>
        <w:t>обучающимися</w:t>
      </w:r>
      <w:proofErr w:type="gramEnd"/>
      <w:r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-выявить обучающихся, не имеющих выход в Интернет, с целью организации образовательного процесса с бесконтактной передачей информации (взаимодействие через родителей (законных представителей) в срок до 03.04.2023;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-ознакомить обучающихся и их родителей (законных представителей) с Регламентом организации дистанционного обучения (приложение № 1) в срок до 03.04.2023. 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6. Газибековой А.С. – зам. </w:t>
      </w:r>
      <w:proofErr w:type="spellStart"/>
      <w:r>
        <w:t>дир</w:t>
      </w:r>
      <w:proofErr w:type="spellEnd"/>
      <w:r>
        <w:t xml:space="preserve">. по ВР, </w:t>
      </w:r>
      <w:proofErr w:type="spellStart"/>
      <w:r>
        <w:t>Гамзаевой</w:t>
      </w:r>
      <w:proofErr w:type="spellEnd"/>
      <w:r>
        <w:t xml:space="preserve"> Л.А. педагогу-психологу, 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 xml:space="preserve">7. Установить дежурство административных работников </w:t>
      </w:r>
      <w:proofErr w:type="gramStart"/>
      <w:r>
        <w:t>согласно графика</w:t>
      </w:r>
      <w:proofErr w:type="gramEnd"/>
      <w:r>
        <w:t>.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8. Контроль исполнения приказа оставляю за собой.</w:t>
      </w:r>
    </w:p>
    <w:p w:rsidR="00001CB9" w:rsidRDefault="00001CB9" w:rsidP="00001CB9">
      <w:pPr>
        <w:pStyle w:val="a4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 </w:t>
      </w:r>
    </w:p>
    <w:p w:rsidR="00001CB9" w:rsidRDefault="00001CB9" w:rsidP="00001CB9">
      <w:pPr>
        <w:pStyle w:val="a5"/>
        <w:spacing w:line="360" w:lineRule="auto"/>
        <w:rPr>
          <w:rFonts w:ascii="Times New Roman" w:hAnsi="Times New Roman" w:cs="Times New Roman"/>
          <w:sz w:val="28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</w:p>
    <w:p w:rsidR="00001CB9" w:rsidRDefault="00001CB9" w:rsidP="00001CB9">
      <w:pPr>
        <w:pStyle w:val="a6"/>
        <w:spacing w:line="360" w:lineRule="auto"/>
        <w:rPr>
          <w:rFonts w:ascii="Times New Roman" w:hAnsi="Times New Roman" w:cs="Times New Roman"/>
          <w:sz w:val="28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Директор школы _______________ Абдулгамидов М.М.</w:t>
      </w:r>
    </w:p>
    <w:p w:rsidR="00001CB9" w:rsidRDefault="00001CB9" w:rsidP="00001CB9">
      <w:pPr>
        <w:pStyle w:val="a6"/>
        <w:rPr>
          <w:rFonts w:ascii="Times New Roman" w:hAnsi="Times New Roman" w:cs="Times New Roman"/>
          <w:sz w:val="24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01CB9" w:rsidRDefault="00001CB9" w:rsidP="00001CB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A11C9" w:rsidRDefault="000A11C9"/>
    <w:sectPr w:rsidR="000A11C9" w:rsidSect="00001CB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01CB9"/>
    <w:rsid w:val="00001CB9"/>
    <w:rsid w:val="000A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CB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0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001CB9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6">
    <w:name w:val="List Paragraph"/>
    <w:basedOn w:val="a"/>
    <w:uiPriority w:val="34"/>
    <w:qFormat/>
    <w:rsid w:val="00001C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Company>MultiDVD Team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2023-04-05T06:02:00Z</dcterms:created>
  <dcterms:modified xsi:type="dcterms:W3CDTF">2023-04-05T06:03:00Z</dcterms:modified>
</cp:coreProperties>
</file>