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</w:t>
      </w:r>
      <w:proofErr w:type="spellEnd"/>
      <w:r w:rsidR="00922FEC">
        <w:rPr>
          <w:rFonts w:ascii="Times New Roman" w:hAnsi="Times New Roman"/>
          <w:b/>
          <w:sz w:val="24"/>
          <w:szCs w:val="24"/>
        </w:rPr>
        <w:t>) в 2021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757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816"/>
        <w:gridCol w:w="773"/>
      </w:tblGrid>
      <w:tr w:rsidR="005F7ED2" w:rsidRPr="000E6075" w:rsidTr="00524D86">
        <w:tc>
          <w:tcPr>
            <w:tcW w:w="344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5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6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7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8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9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524D86">
        <w:tc>
          <w:tcPr>
            <w:tcW w:w="344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7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278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464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44D6">
              <w:rPr>
                <w:rFonts w:ascii="Times New Roman" w:hAnsi="Times New Roman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02787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22CE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E5723" w:rsidP="00532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644D6">
              <w:rPr>
                <w:rFonts w:ascii="Times New Roman" w:hAnsi="Times New Roman"/>
              </w:rPr>
              <w:t>1</w:t>
            </w:r>
            <w:r w:rsidR="00532866">
              <w:rPr>
                <w:rFonts w:ascii="Times New Roman" w:hAnsi="Times New Roman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50A46" w:rsidRDefault="00B50A46" w:rsidP="00B50A46">
      <w:pPr>
        <w:rPr>
          <w:rFonts w:ascii="Times New Roman" w:hAnsi="Times New Roman"/>
          <w:sz w:val="24"/>
          <w:szCs w:val="24"/>
        </w:rPr>
      </w:pPr>
      <w:r w:rsidRPr="00075E44">
        <w:rPr>
          <w:rFonts w:ascii="Times New Roman" w:hAnsi="Times New Roman"/>
          <w:sz w:val="24"/>
          <w:szCs w:val="24"/>
        </w:rPr>
        <w:t>Количественные данные</w:t>
      </w:r>
      <w:r>
        <w:rPr>
          <w:rFonts w:ascii="Times New Roman" w:hAnsi="Times New Roman"/>
          <w:sz w:val="24"/>
          <w:szCs w:val="24"/>
        </w:rPr>
        <w:t xml:space="preserve"> школьного этапа </w:t>
      </w:r>
      <w:r w:rsidRPr="00075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E44">
        <w:rPr>
          <w:rFonts w:ascii="Times New Roman" w:hAnsi="Times New Roman"/>
          <w:sz w:val="24"/>
          <w:szCs w:val="24"/>
        </w:rPr>
        <w:t xml:space="preserve"> Всероссийской олимпиады школьников в 2020/21 учебном году показали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низкий </w:t>
      </w:r>
      <w:r w:rsidRPr="00075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процент участников по предметам.</w:t>
      </w:r>
      <w:r w:rsidRPr="00075E44">
        <w:rPr>
          <w:rFonts w:ascii="Times New Roman" w:hAnsi="Times New Roman"/>
          <w:sz w:val="24"/>
          <w:szCs w:val="24"/>
        </w:rPr>
        <w:t> </w:t>
      </w:r>
    </w:p>
    <w:p w:rsidR="00B50A46" w:rsidRDefault="00B50A46" w:rsidP="00B50A4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физике, МХК, обществознанию, химии, праву, экономике, экологии, биологии, физкультуре, информатике, технологии – нет призеров и победителей.  </w:t>
      </w:r>
      <w:proofErr w:type="gramEnd"/>
    </w:p>
    <w:p w:rsidR="00B50A46" w:rsidRPr="006F713F" w:rsidRDefault="00B50A46" w:rsidP="00B50A46">
      <w:pPr>
        <w:rPr>
          <w:rFonts w:ascii="Times New Roman" w:hAnsi="Times New Roman"/>
          <w:szCs w:val="24"/>
        </w:rPr>
      </w:pPr>
      <w:r w:rsidRPr="006F713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 Отмечается недостаточная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работа учителей-предметников с одаренными детьми.</w:t>
      </w:r>
    </w:p>
    <w:p w:rsidR="005F7ED2" w:rsidRDefault="00B50A4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>обучающихся в школьном этапе 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7"/>
        <w:gridCol w:w="1390"/>
        <w:gridCol w:w="1502"/>
        <w:gridCol w:w="1366"/>
        <w:gridCol w:w="1363"/>
        <w:gridCol w:w="1502"/>
        <w:gridCol w:w="1363"/>
        <w:gridCol w:w="1502"/>
        <w:gridCol w:w="1641"/>
        <w:gridCol w:w="1360"/>
      </w:tblGrid>
      <w:tr w:rsidR="00524D86" w:rsidRPr="000E6075" w:rsidTr="00524D86">
        <w:tc>
          <w:tcPr>
            <w:tcW w:w="598" w:type="pct"/>
            <w:vMerge w:val="restar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3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3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6" w:type="pct"/>
            <w:gridSpan w:val="3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</w:tr>
      <w:tr w:rsidR="00524D86" w:rsidRPr="000E6075" w:rsidTr="00524D86">
        <w:tc>
          <w:tcPr>
            <w:tcW w:w="598" w:type="pct"/>
            <w:vMerge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2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6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6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6" w:type="pct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464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44D6">
              <w:rPr>
                <w:rFonts w:ascii="Times New Roman" w:hAnsi="Times New Roman"/>
              </w:rPr>
              <w:t>0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464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Биология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rPr>
          <w:trHeight w:val="272"/>
        </w:trPr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524D86" w:rsidRPr="000E6075" w:rsidRDefault="001E572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644D6" w:rsidP="00464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556" w:type="pct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4644D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50A46" w:rsidRPr="0008199F" w:rsidRDefault="00B50A46" w:rsidP="00B50A46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>
        <w:t xml:space="preserve">Результативность участников олимпиады значительно снизилась по сравнению с предыдущими годами, это связано в первую очередь с большой нагрузкой учителей и учащихся.  </w:t>
      </w:r>
    </w:p>
    <w:p w:rsidR="005F7ED2" w:rsidRPr="007C70D9" w:rsidRDefault="007C70D9" w:rsidP="007C70D9">
      <w:pPr>
        <w:spacing w:after="15" w:line="268" w:lineRule="auto"/>
        <w:ind w:right="277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7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вышеизложенн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ых данных в таблицах </w:t>
      </w:r>
      <w:r w:rsidRPr="007C7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7C7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B6B63" w:rsidRPr="008B6B63" w:rsidRDefault="008B6B63" w:rsidP="008B6B63">
      <w:pPr>
        <w:spacing w:after="15"/>
        <w:ind w:left="708" w:right="2777"/>
        <w:rPr>
          <w:rFonts w:ascii="Times New Roman" w:eastAsia="Times New Roman" w:hAnsi="Times New Roman"/>
          <w:b/>
          <w:lang w:eastAsia="ru-RU"/>
        </w:rPr>
      </w:pPr>
      <w:r w:rsidRPr="008B6B63">
        <w:rPr>
          <w:rFonts w:ascii="Times New Roman" w:eastAsia="Times New Roman" w:hAnsi="Times New Roman"/>
          <w:b/>
          <w:lang w:eastAsia="ru-RU"/>
        </w:rPr>
        <w:t>Управленческие решения:</w:t>
      </w:r>
    </w:p>
    <w:p w:rsidR="008B6B63" w:rsidRPr="008B6B63" w:rsidRDefault="008B6B63" w:rsidP="008B6B63">
      <w:pPr>
        <w:numPr>
          <w:ilvl w:val="0"/>
          <w:numId w:val="1"/>
        </w:numPr>
        <w:tabs>
          <w:tab w:val="left" w:pos="426"/>
        </w:tabs>
        <w:spacing w:after="15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8B6B63" w:rsidRPr="008B6B63" w:rsidRDefault="008B6B63" w:rsidP="008B6B63">
      <w:pPr>
        <w:numPr>
          <w:ilvl w:val="0"/>
          <w:numId w:val="1"/>
        </w:numPr>
        <w:tabs>
          <w:tab w:val="left" w:pos="426"/>
        </w:tabs>
        <w:spacing w:after="15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продолжить формирование банка данных по материалам предметных олимпиад школьного и муниципального уровня 2020-2021 учебного года;   </w:t>
      </w:r>
    </w:p>
    <w:p w:rsidR="008B6B63" w:rsidRPr="008B6B63" w:rsidRDefault="008B6B63" w:rsidP="008B6B63">
      <w:pPr>
        <w:numPr>
          <w:ilvl w:val="0"/>
          <w:numId w:val="1"/>
        </w:numPr>
        <w:tabs>
          <w:tab w:val="left" w:pos="426"/>
        </w:tabs>
        <w:spacing w:after="15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8B6B63" w:rsidRPr="008B6B63" w:rsidRDefault="008B6B63" w:rsidP="008B6B63">
      <w:pPr>
        <w:spacing w:after="3"/>
        <w:ind w:left="703" w:firstLine="709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Учителям-предметникам: </w:t>
      </w:r>
    </w:p>
    <w:p w:rsidR="008B6B63" w:rsidRPr="008B6B63" w:rsidRDefault="008B6B63" w:rsidP="008B6B63">
      <w:pPr>
        <w:numPr>
          <w:ilvl w:val="0"/>
          <w:numId w:val="1"/>
        </w:numPr>
        <w:tabs>
          <w:tab w:val="left" w:pos="284"/>
        </w:tabs>
        <w:spacing w:after="15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8B6B63" w:rsidRPr="008B6B63" w:rsidRDefault="008B6B63" w:rsidP="008B6B63">
      <w:pPr>
        <w:numPr>
          <w:ilvl w:val="0"/>
          <w:numId w:val="1"/>
        </w:numPr>
        <w:tabs>
          <w:tab w:val="left" w:pos="284"/>
        </w:tabs>
        <w:spacing w:after="15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при подготовке к различным этапам </w:t>
      </w:r>
      <w:proofErr w:type="spellStart"/>
      <w:r w:rsidRPr="008B6B63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8B6B63">
        <w:rPr>
          <w:rFonts w:ascii="Times New Roman" w:eastAsia="Times New Roman" w:hAnsi="Times New Roman"/>
          <w:lang w:eastAsia="ru-RU"/>
        </w:rPr>
        <w:t xml:space="preserve"> использовать возможности интерне</w:t>
      </w:r>
      <w:proofErr w:type="gramStart"/>
      <w:r w:rsidRPr="008B6B63">
        <w:rPr>
          <w:rFonts w:ascii="Times New Roman" w:eastAsia="Times New Roman" w:hAnsi="Times New Roman"/>
          <w:lang w:eastAsia="ru-RU"/>
        </w:rPr>
        <w:t>т-</w:t>
      </w:r>
      <w:proofErr w:type="gramEnd"/>
      <w:r w:rsidRPr="008B6B63">
        <w:rPr>
          <w:rFonts w:ascii="Times New Roman" w:eastAsia="Times New Roman" w:hAnsi="Times New Roman"/>
          <w:lang w:eastAsia="ru-RU"/>
        </w:rPr>
        <w:t xml:space="preserve"> ресурсов, цифровых технологий и других доступных форм обучения; </w:t>
      </w:r>
    </w:p>
    <w:p w:rsidR="008B6B63" w:rsidRPr="008B6B63" w:rsidRDefault="008B6B63" w:rsidP="008B6B63">
      <w:pPr>
        <w:numPr>
          <w:ilvl w:val="0"/>
          <w:numId w:val="1"/>
        </w:numPr>
        <w:tabs>
          <w:tab w:val="left" w:pos="284"/>
        </w:tabs>
        <w:spacing w:after="15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6B63">
        <w:rPr>
          <w:rFonts w:ascii="Times New Roman" w:eastAsia="Times New Roman" w:hAnsi="Times New Roman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8B6B63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8B6B63">
        <w:rPr>
          <w:rFonts w:ascii="Times New Roman" w:eastAsia="Times New Roman" w:hAnsi="Times New Roman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2608F6" w:rsidRPr="008B6B63" w:rsidRDefault="008B6B63" w:rsidP="008B6B63">
      <w:pPr>
        <w:rPr>
          <w:rFonts w:ascii="Times New Roman" w:hAnsi="Times New Roman"/>
        </w:rPr>
      </w:pPr>
      <w:r w:rsidRPr="008B6B63">
        <w:rPr>
          <w:rFonts w:ascii="Times New Roman" w:eastAsia="Times New Roman" w:hAnsi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Pr="008B6B63">
        <w:rPr>
          <w:rFonts w:ascii="Times New Roman" w:eastAsia="Times New Roman" w:hAnsi="Times New Roman"/>
          <w:lang w:eastAsia="ru-RU"/>
        </w:rPr>
        <w:t>ВсОШ</w:t>
      </w:r>
      <w:proofErr w:type="spellEnd"/>
      <w:r w:rsidRPr="008B6B63">
        <w:rPr>
          <w:rFonts w:ascii="Times New Roman" w:eastAsia="Times New Roman" w:hAnsi="Times New Roman"/>
          <w:lang w:eastAsia="ru-RU"/>
        </w:rPr>
        <w:t>, через урочную и внеурочную деятельность, самоподготовку обучающихся</w:t>
      </w:r>
      <w:r w:rsidR="007C70D9">
        <w:rPr>
          <w:rFonts w:ascii="Times New Roman" w:eastAsia="Times New Roman" w:hAnsi="Times New Roman"/>
          <w:lang w:eastAsia="ru-RU"/>
        </w:rPr>
        <w:t>.</w:t>
      </w:r>
    </w:p>
    <w:sectPr w:rsidR="002608F6" w:rsidRPr="008B6B63" w:rsidSect="002E51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5F7ED2"/>
    <w:rsid w:val="00027873"/>
    <w:rsid w:val="00122CE3"/>
    <w:rsid w:val="001E5723"/>
    <w:rsid w:val="002608F6"/>
    <w:rsid w:val="002E51A4"/>
    <w:rsid w:val="004644D6"/>
    <w:rsid w:val="00524D86"/>
    <w:rsid w:val="00532866"/>
    <w:rsid w:val="005854AD"/>
    <w:rsid w:val="005F7ED2"/>
    <w:rsid w:val="007C70D9"/>
    <w:rsid w:val="008B6B63"/>
    <w:rsid w:val="00922FEC"/>
    <w:rsid w:val="00962813"/>
    <w:rsid w:val="00B50A46"/>
    <w:rsid w:val="00F351DE"/>
    <w:rsid w:val="00FE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6</cp:revision>
  <dcterms:created xsi:type="dcterms:W3CDTF">2022-01-19T14:39:00Z</dcterms:created>
  <dcterms:modified xsi:type="dcterms:W3CDTF">2022-04-20T09:20:00Z</dcterms:modified>
</cp:coreProperties>
</file>