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AF" w:rsidRPr="009F2550" w:rsidRDefault="009D1CAF" w:rsidP="009D1CAF">
      <w:pPr>
        <w:ind w:left="1530" w:righ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550">
        <w:rPr>
          <w:rFonts w:ascii="Times New Roman" w:hAnsi="Times New Roman" w:cs="Times New Roman"/>
          <w:b/>
          <w:sz w:val="28"/>
          <w:szCs w:val="28"/>
        </w:rPr>
        <w:t>Устав детской Школьной службы примирения</w:t>
      </w:r>
    </w:p>
    <w:p w:rsidR="009D1CAF" w:rsidRPr="009F2550" w:rsidRDefault="009D1CAF" w:rsidP="009D1CAF">
      <w:pPr>
        <w:shd w:val="clear" w:color="auto" w:fill="FFFFFF"/>
        <w:spacing w:before="21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2"/>
          <w:sz w:val="28"/>
          <w:szCs w:val="28"/>
        </w:rPr>
        <w:t>1. Общие положения</w:t>
      </w:r>
    </w:p>
    <w:p w:rsidR="009D1CAF" w:rsidRPr="009F2550" w:rsidRDefault="009D1CAF" w:rsidP="009D1CAF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after="0" w:line="240" w:lineRule="auto"/>
        <w:ind w:left="522" w:hanging="353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Детская школьная служба примирения (ШСП) - добровольная самоуправляемая </w:t>
      </w:r>
      <w:r w:rsidRPr="009F2550">
        <w:rPr>
          <w:rFonts w:ascii="Times New Roman" w:hAnsi="Times New Roman" w:cs="Times New Roman"/>
          <w:sz w:val="28"/>
          <w:szCs w:val="28"/>
        </w:rPr>
        <w:t>общественная организация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CAF" w:rsidRPr="009F2550" w:rsidRDefault="009D1CAF" w:rsidP="009D1CAF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before="4" w:after="0" w:line="240" w:lineRule="auto"/>
        <w:ind w:left="522" w:hanging="353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Служба создаётся </w:t>
      </w:r>
      <w:r w:rsidRPr="00F11A64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действует в соответствии с Международной конвенцией «О 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>правах человека и ребёнка», положением о школьной службе примирения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D1CAF" w:rsidRPr="009F2550" w:rsidRDefault="009D1CAF" w:rsidP="009D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2. Цели и задачи</w:t>
      </w:r>
    </w:p>
    <w:p w:rsidR="009D1CAF" w:rsidRPr="009F2550" w:rsidRDefault="009D1CAF" w:rsidP="009D1CAF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774" w:hanging="360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Ведущая   цель:   социализация   учащихся   через   технологии   конструктивного </w:t>
      </w:r>
      <w:r w:rsidRPr="009F2550">
        <w:rPr>
          <w:rFonts w:ascii="Times New Roman" w:hAnsi="Times New Roman" w:cs="Times New Roman"/>
          <w:sz w:val="28"/>
          <w:szCs w:val="28"/>
        </w:rPr>
        <w:t>общения (формирование правовой культуры)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CAF" w:rsidRPr="00F11A64" w:rsidRDefault="009D1CAF" w:rsidP="009D1CAF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Приоритетные задачи:</w:t>
      </w:r>
    </w:p>
    <w:p w:rsidR="009D1CAF" w:rsidRPr="009F2550" w:rsidRDefault="009D1CAF" w:rsidP="009D1CAF">
      <w:pPr>
        <w:widowControl w:val="0"/>
        <w:numPr>
          <w:ilvl w:val="0"/>
          <w:numId w:val="3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before="25" w:after="0" w:line="240" w:lineRule="auto"/>
        <w:ind w:left="1678" w:hanging="35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"/>
          <w:sz w:val="28"/>
          <w:szCs w:val="28"/>
        </w:rPr>
        <w:t xml:space="preserve">Создание условий реализации программ примирения для участников </w:t>
      </w:r>
      <w:r w:rsidRPr="009F2550">
        <w:rPr>
          <w:rFonts w:ascii="Times New Roman" w:hAnsi="Times New Roman" w:cs="Times New Roman"/>
          <w:sz w:val="28"/>
          <w:szCs w:val="28"/>
        </w:rPr>
        <w:t>школьных конфликтов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Самовыражение каждого члена службы через участие в работе службы</w:t>
      </w:r>
    </w:p>
    <w:p w:rsidR="009D1CAF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1"/>
          <w:sz w:val="28"/>
          <w:szCs w:val="28"/>
        </w:rPr>
        <w:t>Обеспечение отношений сотрудничества между учит</w:t>
      </w:r>
      <w:r>
        <w:rPr>
          <w:rFonts w:ascii="Times New Roman" w:hAnsi="Times New Roman" w:cs="Times New Roman"/>
          <w:spacing w:val="-11"/>
          <w:sz w:val="28"/>
          <w:szCs w:val="28"/>
        </w:rPr>
        <w:t>елями и учащимися</w:t>
      </w:r>
    </w:p>
    <w:p w:rsidR="009D1CAF" w:rsidRPr="00F11A64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284" w:firstLine="1037"/>
        <w:jc w:val="both"/>
        <w:rPr>
          <w:rFonts w:ascii="Times New Roman" w:hAnsi="Times New Roman" w:cs="Times New Roman"/>
          <w:sz w:val="28"/>
          <w:szCs w:val="28"/>
        </w:rPr>
      </w:pPr>
      <w:r w:rsidRPr="00F11A64">
        <w:rPr>
          <w:rFonts w:ascii="Times New Roman" w:hAnsi="Times New Roman" w:cs="Times New Roman"/>
          <w:spacing w:val="-12"/>
          <w:sz w:val="28"/>
          <w:szCs w:val="28"/>
        </w:rPr>
        <w:t>Ранняя профилактика правонарушений и преступлений</w:t>
      </w:r>
      <w:r w:rsidRPr="00F11A64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F11A64">
        <w:rPr>
          <w:rFonts w:ascii="Times New Roman" w:hAnsi="Times New Roman" w:cs="Times New Roman"/>
          <w:b/>
          <w:bCs/>
          <w:spacing w:val="-12"/>
          <w:sz w:val="28"/>
          <w:szCs w:val="28"/>
        </w:rPr>
        <w:t>3. Девиз, символы, принципы деятельности Службы примирения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Девиз - «от конфликта к примирению!»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Символ службы - пожатие рук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12"/>
          <w:sz w:val="28"/>
          <w:szCs w:val="28"/>
        </w:rPr>
        <w:t>Основные принципы деятельности</w:t>
      </w:r>
      <w:proofErr w:type="gramStart"/>
      <w:r w:rsidRPr="009F2550">
        <w:rPr>
          <w:rFonts w:ascii="Times New Roman" w:hAnsi="Times New Roman" w:cs="Times New Roman"/>
          <w:spacing w:val="-12"/>
          <w:sz w:val="28"/>
          <w:szCs w:val="28"/>
        </w:rPr>
        <w:t xml:space="preserve"> :</w:t>
      </w:r>
      <w:proofErr w:type="gramEnd"/>
    </w:p>
    <w:p w:rsidR="009D1CAF" w:rsidRPr="009F2550" w:rsidRDefault="009D1CAF" w:rsidP="009D1CAF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9"/>
          <w:sz w:val="28"/>
          <w:szCs w:val="28"/>
        </w:rPr>
        <w:t>Принцип добровольности</w:t>
      </w:r>
    </w:p>
    <w:p w:rsidR="009D1CAF" w:rsidRPr="009F2550" w:rsidRDefault="009D1CAF" w:rsidP="009D1CAF">
      <w:pPr>
        <w:shd w:val="clear" w:color="auto" w:fill="FFFFFF"/>
        <w:spacing w:before="4"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конфиденциальности</w:t>
      </w:r>
    </w:p>
    <w:p w:rsidR="009D1CAF" w:rsidRPr="009F2550" w:rsidRDefault="009D1CAF" w:rsidP="009D1CAF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нейтральности</w:t>
      </w:r>
    </w:p>
    <w:p w:rsidR="009D1CAF" w:rsidRPr="009F2550" w:rsidRDefault="009D1CAF" w:rsidP="009D1CAF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Условия и порядок приёма в детскую школьную службу примирения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Членами службы являются учащиеся </w:t>
      </w:r>
      <w:r w:rsidR="0039295F">
        <w:rPr>
          <w:rFonts w:ascii="Times New Roman" w:hAnsi="Times New Roman" w:cs="Times New Roman"/>
          <w:spacing w:val="10"/>
          <w:sz w:val="28"/>
          <w:szCs w:val="28"/>
        </w:rPr>
        <w:t>7</w:t>
      </w:r>
      <w:r w:rsidRPr="009F2550">
        <w:rPr>
          <w:rFonts w:ascii="Times New Roman" w:hAnsi="Times New Roman" w:cs="Times New Roman"/>
          <w:spacing w:val="10"/>
          <w:sz w:val="28"/>
          <w:szCs w:val="28"/>
        </w:rPr>
        <w:t>-11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классов </w:t>
      </w:r>
      <w:r w:rsidR="0039295F">
        <w:rPr>
          <w:rFonts w:ascii="Times New Roman" w:hAnsi="Times New Roman" w:cs="Times New Roman"/>
          <w:spacing w:val="-7"/>
          <w:sz w:val="28"/>
          <w:szCs w:val="28"/>
        </w:rPr>
        <w:t>МКОУ «Большезадоевская СОШ»</w:t>
      </w:r>
    </w:p>
    <w:p w:rsidR="009D1CAF" w:rsidRPr="009F2550" w:rsidRDefault="009D1CAF" w:rsidP="009D1CAF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z w:val="28"/>
          <w:szCs w:val="28"/>
        </w:rPr>
        <w:t>5. Положение о взрослых членах службы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691"/>
        <w:jc w:val="both"/>
        <w:rPr>
          <w:rFonts w:ascii="Times New Roman" w:hAnsi="Times New Roman" w:cs="Times New Roman"/>
          <w:b/>
          <w:bCs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в детской службе примирения отвечают за защиту прав ребёнка.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right="4" w:hanging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Взрослые должны организовать деятельность ребят на достижение цели </w:t>
      </w:r>
      <w:r w:rsidRPr="009F2550">
        <w:rPr>
          <w:rFonts w:ascii="Times New Roman" w:hAnsi="Times New Roman" w:cs="Times New Roman"/>
          <w:sz w:val="28"/>
          <w:szCs w:val="28"/>
        </w:rPr>
        <w:t>службы.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before="4" w:after="0" w:line="240" w:lineRule="auto"/>
        <w:ind w:left="69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являются главными помощниками детей в деятельности службы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hanging="36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Приобщение детей и подростков к общечеловеческим нормам, формирование </w:t>
      </w:r>
      <w:r w:rsidRPr="009F2550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9D1CAF" w:rsidRPr="009F2550" w:rsidRDefault="009D1CAF" w:rsidP="009D1CAF">
      <w:pPr>
        <w:shd w:val="clear" w:color="auto" w:fill="FFFFFF"/>
        <w:spacing w:before="2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6. Детская служба примирения 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>способствует: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2"/>
          <w:sz w:val="28"/>
          <w:szCs w:val="28"/>
        </w:rPr>
        <w:t>Поддержке социально значимых инициатив подростков.</w:t>
      </w:r>
    </w:p>
    <w:p w:rsidR="009D1CAF" w:rsidRPr="009F2550" w:rsidRDefault="009D1CAF" w:rsidP="009D1CAF">
      <w:pPr>
        <w:widowControl w:val="0"/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7. 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Функции и полномочия </w:t>
      </w:r>
      <w:r w:rsidRPr="002E1A54">
        <w:rPr>
          <w:rFonts w:ascii="Times New Roman" w:hAnsi="Times New Roman" w:cs="Times New Roman"/>
          <w:b/>
          <w:spacing w:val="-7"/>
          <w:sz w:val="28"/>
          <w:szCs w:val="28"/>
        </w:rPr>
        <w:t>службы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примирения: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Организаторская;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Представительская;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Информационно-пропагандистская;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lastRenderedPageBreak/>
        <w:t>Методическая.</w:t>
      </w:r>
    </w:p>
    <w:p w:rsidR="009D1CAF" w:rsidRPr="009F2550" w:rsidRDefault="009D1CAF" w:rsidP="009D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 пределах этих функций детская служба имеет следующие полномочия: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997" w:right="4" w:hanging="295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Представлять службу примирения перед детскими коллективами школы,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педагогическим коллективом, родительской общественностью, в общественных и </w:t>
      </w:r>
      <w:r w:rsidRPr="009F2550">
        <w:rPr>
          <w:rFonts w:ascii="Times New Roman" w:hAnsi="Times New Roman" w:cs="Times New Roman"/>
          <w:sz w:val="28"/>
          <w:szCs w:val="28"/>
        </w:rPr>
        <w:t>государственных структурах;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Планировать и проводить примирительные встречи;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Изучать, анализировать и пропагандировать интересный опыт работы;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4" w:after="0" w:line="240" w:lineRule="auto"/>
        <w:ind w:left="997" w:right="950" w:hanging="295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1"/>
          <w:sz w:val="28"/>
          <w:szCs w:val="28"/>
        </w:rPr>
        <w:t xml:space="preserve">Принимать решения по вопросам общественной жизнедеятельности </w:t>
      </w:r>
      <w:r w:rsidRPr="009F2550">
        <w:rPr>
          <w:rFonts w:ascii="Times New Roman" w:hAnsi="Times New Roman" w:cs="Times New Roman"/>
          <w:sz w:val="28"/>
          <w:szCs w:val="28"/>
        </w:rPr>
        <w:t>службу примирения.</w:t>
      </w:r>
    </w:p>
    <w:p w:rsidR="009D1CAF" w:rsidRPr="009F2550" w:rsidRDefault="009D1CAF" w:rsidP="009D1C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8. Права и обязанности членов Школьной службы примирения:</w:t>
      </w:r>
    </w:p>
    <w:p w:rsidR="009D1CAF" w:rsidRPr="009F2550" w:rsidRDefault="009D1CAF" w:rsidP="009D1CAF">
      <w:pPr>
        <w:shd w:val="clear" w:color="auto" w:fill="FFFFFF"/>
        <w:tabs>
          <w:tab w:val="left" w:pos="364"/>
        </w:tabs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имеет право: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8" w:after="0" w:line="274" w:lineRule="exact"/>
        <w:ind w:left="356" w:right="1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Членом службы примирения может стать любой учащийся </w:t>
      </w:r>
      <w:r w:rsidR="0039295F">
        <w:rPr>
          <w:rFonts w:ascii="Times New Roman" w:hAnsi="Times New Roman" w:cs="Times New Roman"/>
          <w:spacing w:val="-9"/>
          <w:sz w:val="28"/>
          <w:szCs w:val="28"/>
        </w:rPr>
        <w:t>7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 – 11 классов школы,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старшеклассник или взрослый, кому интересна деятельность организации, кто считает деятельность такой службы полезной, признаёт данный Устав, а также </w:t>
      </w:r>
      <w:r w:rsidRPr="009F2550">
        <w:rPr>
          <w:rFonts w:ascii="Times New Roman" w:hAnsi="Times New Roman" w:cs="Times New Roman"/>
          <w:sz w:val="28"/>
          <w:szCs w:val="28"/>
        </w:rPr>
        <w:t>принимает участие в деятельности организации;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77" w:lineRule="exact"/>
        <w:ind w:left="356" w:right="11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5"/>
          <w:sz w:val="28"/>
          <w:szCs w:val="28"/>
        </w:rPr>
        <w:t xml:space="preserve">Участвовать в планировании и корректировании деятельности службы </w:t>
      </w:r>
      <w:r w:rsidRPr="002E1A54">
        <w:rPr>
          <w:rFonts w:ascii="Times New Roman" w:hAnsi="Times New Roman" w:cs="Times New Roman"/>
          <w:bCs/>
          <w:spacing w:val="-5"/>
          <w:sz w:val="28"/>
          <w:szCs w:val="28"/>
        </w:rPr>
        <w:t>и</w:t>
      </w:r>
      <w:r w:rsidRPr="009F2550">
        <w:rPr>
          <w:rFonts w:ascii="Times New Roman" w:hAnsi="Times New Roman" w:cs="Times New Roman"/>
          <w:sz w:val="28"/>
          <w:szCs w:val="28"/>
        </w:rPr>
        <w:t>выполнении принятого плана;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Сохранять и развивать традиции своего коллектива;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Участвовать в работе школьного пресс-центра;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Приём в Службу примирения осуществляется на добровольных началах;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Все члены имеют равные права и обязанности;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На защиту своих прав и интересов.</w:t>
      </w:r>
    </w:p>
    <w:p w:rsidR="009D1CAF" w:rsidRPr="009F2550" w:rsidRDefault="009D1CAF" w:rsidP="009D1CAF">
      <w:pPr>
        <w:widowControl w:val="0"/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9D1CAF" w:rsidRPr="009F2550" w:rsidRDefault="009D1CAF" w:rsidP="009D1CAF">
      <w:pPr>
        <w:shd w:val="clear" w:color="auto" w:fill="FFFFFF"/>
        <w:tabs>
          <w:tab w:val="left" w:pos="364"/>
        </w:tabs>
        <w:spacing w:line="288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обязан: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356" w:right="7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выполнять все требования Устава и принимать активное участие в деятельности </w:t>
      </w:r>
      <w:r w:rsidRPr="009F2550">
        <w:rPr>
          <w:rFonts w:ascii="Times New Roman" w:hAnsi="Times New Roman" w:cs="Times New Roman"/>
          <w:sz w:val="28"/>
          <w:szCs w:val="28"/>
        </w:rPr>
        <w:t>школьной службы примирения;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81" w:lineRule="exact"/>
        <w:ind w:left="356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z w:val="28"/>
          <w:szCs w:val="28"/>
        </w:rPr>
        <w:t xml:space="preserve">не разглашать сведения, полученные в ходе программ примирения, за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исключением информации о возможном нанесении ущерба для жизни, здоровья </w:t>
      </w:r>
      <w:r w:rsidRPr="009F2550">
        <w:rPr>
          <w:rFonts w:ascii="Times New Roman" w:hAnsi="Times New Roman" w:cs="Times New Roman"/>
          <w:sz w:val="28"/>
          <w:szCs w:val="28"/>
        </w:rPr>
        <w:t>и безопасности;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1" w:after="0" w:line="281" w:lineRule="exact"/>
        <w:ind w:left="356" w:right="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6"/>
          <w:sz w:val="28"/>
          <w:szCs w:val="28"/>
        </w:rPr>
        <w:t xml:space="preserve">являться независимым посредником, помогающим сторонам конфликта </w:t>
      </w:r>
      <w:r w:rsidRPr="009F2550">
        <w:rPr>
          <w:rFonts w:ascii="Times New Roman" w:hAnsi="Times New Roman" w:cs="Times New Roman"/>
          <w:sz w:val="28"/>
          <w:szCs w:val="28"/>
        </w:rPr>
        <w:t>самостоятельно найти решение.</w:t>
      </w:r>
    </w:p>
    <w:p w:rsidR="009D1CAF" w:rsidRPr="009F2550" w:rsidRDefault="009D1CAF" w:rsidP="009D1CAF">
      <w:pPr>
        <w:shd w:val="clear" w:color="auto" w:fill="FFFFFF"/>
        <w:spacing w:before="281" w:line="274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>9. Заключительные положения</w:t>
      </w:r>
    </w:p>
    <w:p w:rsidR="009D1CAF" w:rsidRPr="009F2550" w:rsidRDefault="009D1CAF" w:rsidP="009D1CAF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suppressAutoHyphens w:val="0"/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Настоящий Устав вступает в силу с момента утверждения</w:t>
      </w:r>
    </w:p>
    <w:p w:rsidR="00DD45A7" w:rsidRPr="009D1CAF" w:rsidRDefault="009D1CAF" w:rsidP="009D1CAF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suppressAutoHyphens w:val="0"/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Изменения в Устав вносятся руководителем службы по предложению </w:t>
      </w:r>
      <w:r w:rsidRPr="009F2550">
        <w:rPr>
          <w:rFonts w:ascii="Times New Roman" w:hAnsi="Times New Roman" w:cs="Times New Roman"/>
          <w:sz w:val="28"/>
          <w:szCs w:val="28"/>
        </w:rPr>
        <w:t>членов службы.</w:t>
      </w:r>
      <w:bookmarkStart w:id="0" w:name="_GoBack"/>
      <w:bookmarkEnd w:id="0"/>
    </w:p>
    <w:sectPr w:rsidR="00DD45A7" w:rsidRPr="009D1CAF" w:rsidSect="0088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FE58E0"/>
    <w:lvl w:ilvl="0">
      <w:numFmt w:val="bullet"/>
      <w:lvlText w:val="*"/>
      <w:lvlJc w:val="left"/>
    </w:lvl>
  </w:abstractNum>
  <w:abstractNum w:abstractNumId="1">
    <w:nsid w:val="029D6D52"/>
    <w:multiLevelType w:val="singleLevel"/>
    <w:tmpl w:val="759C79DC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2">
    <w:nsid w:val="4387670E"/>
    <w:multiLevelType w:val="singleLevel"/>
    <w:tmpl w:val="AAFE79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E780D00"/>
    <w:multiLevelType w:val="singleLevel"/>
    <w:tmpl w:val="E4867B8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5E010A63"/>
    <w:multiLevelType w:val="singleLevel"/>
    <w:tmpl w:val="112ADA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7530445"/>
    <w:multiLevelType w:val="singleLevel"/>
    <w:tmpl w:val="F3687414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3327"/>
    <w:rsid w:val="0039295F"/>
    <w:rsid w:val="00393327"/>
    <w:rsid w:val="00881828"/>
    <w:rsid w:val="009D1CAF"/>
    <w:rsid w:val="00DD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A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A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>MultiDVD Team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Зиноида Николаевна</dc:creator>
  <cp:lastModifiedBy>1</cp:lastModifiedBy>
  <cp:revision>2</cp:revision>
  <dcterms:created xsi:type="dcterms:W3CDTF">2022-01-16T16:29:00Z</dcterms:created>
  <dcterms:modified xsi:type="dcterms:W3CDTF">2022-01-16T16:29:00Z</dcterms:modified>
</cp:coreProperties>
</file>